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bookmarkStart w:id="0" w:name="_GoBack"/>
      <w:bookmarkEnd w:id="0"/>
      <w:r w:rsidRPr="00836C2D">
        <w:rPr>
          <w:rFonts w:ascii="Arial" w:hAnsi="Arial" w:cs="Arial"/>
          <w:b/>
          <w:bCs/>
          <w:spacing w:val="-20"/>
          <w:sz w:val="32"/>
          <w:szCs w:val="32"/>
        </w:rPr>
        <w:t xml:space="preserve">АДМИНИСТРАЦИЯ  </w:t>
      </w:r>
      <w:r w:rsidR="002B247F">
        <w:rPr>
          <w:rFonts w:ascii="Arial" w:hAnsi="Arial" w:cs="Arial"/>
          <w:b/>
          <w:bCs/>
          <w:spacing w:val="-20"/>
          <w:sz w:val="32"/>
          <w:szCs w:val="32"/>
        </w:rPr>
        <w:t>ПАЛОЧКИНСКОГО</w:t>
      </w:r>
      <w:r w:rsidRPr="00836C2D">
        <w:rPr>
          <w:rFonts w:ascii="Arial" w:hAnsi="Arial" w:cs="Arial"/>
          <w:b/>
          <w:bCs/>
          <w:spacing w:val="-20"/>
          <w:sz w:val="32"/>
          <w:szCs w:val="32"/>
        </w:rPr>
        <w:t xml:space="preserve">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5114CC" w:rsidP="00ED3CC0">
      <w:pPr>
        <w:pStyle w:val="3"/>
        <w:spacing w:before="120" w:after="120"/>
        <w:rPr>
          <w:rFonts w:ascii="Arial" w:hAnsi="Arial" w:cs="Arial"/>
          <w:bCs/>
          <w:sz w:val="24"/>
          <w:szCs w:val="24"/>
        </w:rPr>
      </w:pPr>
      <w:r>
        <w:rPr>
          <w:rFonts w:ascii="Arial" w:hAnsi="Arial" w:cs="Arial"/>
          <w:bCs/>
          <w:sz w:val="24"/>
          <w:szCs w:val="24"/>
        </w:rPr>
        <w:t>«09</w:t>
      </w:r>
      <w:r w:rsidR="00ED3CC0">
        <w:rPr>
          <w:rFonts w:ascii="Arial" w:hAnsi="Arial" w:cs="Arial"/>
          <w:bCs/>
          <w:sz w:val="24"/>
          <w:szCs w:val="24"/>
        </w:rPr>
        <w:t xml:space="preserve">» </w:t>
      </w:r>
      <w:r>
        <w:rPr>
          <w:rFonts w:ascii="Arial" w:hAnsi="Arial" w:cs="Arial"/>
          <w:bCs/>
          <w:sz w:val="24"/>
          <w:szCs w:val="24"/>
        </w:rPr>
        <w:t xml:space="preserve">апреля </w:t>
      </w:r>
      <w:r w:rsidR="00ED3CC0" w:rsidRPr="00836C2D">
        <w:rPr>
          <w:rFonts w:ascii="Arial" w:hAnsi="Arial" w:cs="Arial"/>
          <w:bCs/>
          <w:sz w:val="24"/>
          <w:szCs w:val="24"/>
        </w:rPr>
        <w:t>201</w:t>
      </w:r>
      <w:r w:rsidR="00B42573">
        <w:rPr>
          <w:rFonts w:ascii="Arial" w:hAnsi="Arial" w:cs="Arial"/>
          <w:bCs/>
          <w:sz w:val="24"/>
          <w:szCs w:val="24"/>
        </w:rPr>
        <w:t>9</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26</w:t>
      </w:r>
    </w:p>
    <w:p w:rsidR="00ED3CC0" w:rsidRPr="00836C2D" w:rsidRDefault="002B247F" w:rsidP="00ED3CC0">
      <w:pPr>
        <w:pStyle w:val="3"/>
        <w:jc w:val="center"/>
        <w:rPr>
          <w:rFonts w:ascii="Arial" w:hAnsi="Arial" w:cs="Arial"/>
        </w:rPr>
      </w:pPr>
      <w:r>
        <w:rPr>
          <w:rFonts w:ascii="Arial" w:hAnsi="Arial" w:cs="Arial"/>
        </w:rPr>
        <w:t>с</w:t>
      </w:r>
      <w:r w:rsidR="00ED3CC0" w:rsidRPr="00836C2D">
        <w:rPr>
          <w:rFonts w:ascii="Arial" w:hAnsi="Arial" w:cs="Arial"/>
        </w:rPr>
        <w:t xml:space="preserve">. </w:t>
      </w:r>
      <w:r>
        <w:rPr>
          <w:rFonts w:ascii="Arial" w:hAnsi="Arial" w:cs="Arial"/>
        </w:rPr>
        <w:t>Палочка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2B247F">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2B247F">
        <w:rPr>
          <w:rFonts w:ascii="Arial" w:hAnsi="Arial" w:cs="Arial"/>
          <w:sz w:val="24"/>
          <w:szCs w:val="24"/>
        </w:rPr>
        <w:t>12.11.2010 № 44</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2B247F">
        <w:rPr>
          <w:rFonts w:ascii="Arial" w:hAnsi="Arial" w:cs="Arial"/>
          <w:sz w:val="24"/>
          <w:szCs w:val="24"/>
        </w:rPr>
        <w:t>Палочкинское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2B247F">
        <w:rPr>
          <w:rFonts w:ascii="Arial" w:hAnsi="Arial" w:cs="Arial"/>
          <w:sz w:val="24"/>
          <w:szCs w:val="24"/>
        </w:rPr>
        <w:t>Палочкинского</w:t>
      </w:r>
      <w:r w:rsidR="004A3E48">
        <w:rPr>
          <w:rFonts w:ascii="Arial" w:hAnsi="Arial" w:cs="Arial"/>
          <w:sz w:val="24"/>
          <w:szCs w:val="24"/>
        </w:rPr>
        <w:t xml:space="preserve"> сельского поселения от </w:t>
      </w:r>
      <w:r w:rsidR="002B247F">
        <w:rPr>
          <w:rFonts w:ascii="Arial" w:hAnsi="Arial" w:cs="Arial"/>
          <w:sz w:val="24"/>
          <w:szCs w:val="24"/>
        </w:rPr>
        <w:t>2</w:t>
      </w:r>
      <w:r w:rsidR="004A3E48">
        <w:rPr>
          <w:rFonts w:ascii="Arial" w:hAnsi="Arial" w:cs="Arial"/>
          <w:sz w:val="24"/>
          <w:szCs w:val="24"/>
        </w:rPr>
        <w:t>1.0</w:t>
      </w:r>
      <w:r w:rsidR="002B247F">
        <w:rPr>
          <w:rFonts w:ascii="Arial" w:hAnsi="Arial" w:cs="Arial"/>
          <w:sz w:val="24"/>
          <w:szCs w:val="24"/>
        </w:rPr>
        <w:t>8.2015 № 43</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2B247F">
        <w:rPr>
          <w:rFonts w:ascii="Arial" w:hAnsi="Arial" w:cs="Arial"/>
          <w:sz w:val="24"/>
          <w:szCs w:val="24"/>
        </w:rPr>
        <w:t>Палочкинского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2B247F">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5114CC" w:rsidP="006B225D">
      <w:pPr>
        <w:tabs>
          <w:tab w:val="left" w:pos="-2552"/>
        </w:tabs>
        <w:spacing w:after="0"/>
        <w:jc w:val="both"/>
        <w:rPr>
          <w:rFonts w:ascii="Arial" w:hAnsi="Arial"/>
          <w:sz w:val="24"/>
        </w:rPr>
      </w:pPr>
      <w:r>
        <w:rPr>
          <w:rFonts w:ascii="Arial" w:hAnsi="Arial"/>
          <w:sz w:val="24"/>
        </w:rPr>
        <w:t xml:space="preserve">И.о. </w:t>
      </w:r>
      <w:r w:rsidR="006B225D">
        <w:rPr>
          <w:rFonts w:ascii="Arial" w:hAnsi="Arial"/>
          <w:sz w:val="24"/>
        </w:rPr>
        <w:t>Глав</w:t>
      </w:r>
      <w:r>
        <w:rPr>
          <w:rFonts w:ascii="Arial" w:hAnsi="Arial"/>
          <w:sz w:val="24"/>
        </w:rPr>
        <w:t>ы</w:t>
      </w:r>
      <w:r w:rsidR="006B225D">
        <w:rPr>
          <w:rFonts w:ascii="Arial" w:hAnsi="Arial"/>
          <w:sz w:val="24"/>
        </w:rPr>
        <w:t xml:space="preserve"> </w:t>
      </w:r>
      <w:r w:rsidR="002B247F">
        <w:rPr>
          <w:rFonts w:ascii="Arial" w:hAnsi="Arial"/>
          <w:sz w:val="24"/>
        </w:rPr>
        <w:t>Палочкинского</w:t>
      </w:r>
      <w:r w:rsidR="006B225D" w:rsidRPr="00D92845">
        <w:rPr>
          <w:rFonts w:ascii="Arial" w:hAnsi="Arial"/>
          <w:sz w:val="24"/>
        </w:rPr>
        <w:t xml:space="preserve"> сельского поселения </w:t>
      </w:r>
      <w:r w:rsidR="006B225D">
        <w:rPr>
          <w:rFonts w:ascii="Arial" w:hAnsi="Arial"/>
          <w:sz w:val="24"/>
        </w:rPr>
        <w:t xml:space="preserve">                         </w:t>
      </w:r>
      <w:r>
        <w:rPr>
          <w:rFonts w:ascii="Arial" w:hAnsi="Arial"/>
          <w:sz w:val="24"/>
        </w:rPr>
        <w:t xml:space="preserve">     </w:t>
      </w:r>
      <w:r w:rsidR="006B225D">
        <w:rPr>
          <w:rFonts w:ascii="Arial" w:hAnsi="Arial"/>
          <w:sz w:val="24"/>
        </w:rPr>
        <w:t xml:space="preserve">     </w:t>
      </w:r>
      <w:r>
        <w:rPr>
          <w:rFonts w:ascii="Arial" w:hAnsi="Arial"/>
          <w:sz w:val="24"/>
        </w:rPr>
        <w:t>Е</w:t>
      </w:r>
      <w:r w:rsidR="006B225D">
        <w:rPr>
          <w:rFonts w:ascii="Arial" w:hAnsi="Arial"/>
          <w:sz w:val="24"/>
        </w:rPr>
        <w:t>.</w:t>
      </w:r>
      <w:r>
        <w:rPr>
          <w:rFonts w:ascii="Arial" w:hAnsi="Arial"/>
          <w:sz w:val="24"/>
        </w:rPr>
        <w:t>Н</w:t>
      </w:r>
      <w:r w:rsidR="006B225D">
        <w:rPr>
          <w:rFonts w:ascii="Arial" w:hAnsi="Arial"/>
          <w:sz w:val="24"/>
        </w:rPr>
        <w:t xml:space="preserve">. </w:t>
      </w:r>
      <w:r>
        <w:rPr>
          <w:rFonts w:ascii="Arial" w:hAnsi="Arial"/>
          <w:sz w:val="24"/>
        </w:rPr>
        <w:t>Чупина</w:t>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5114CC" w:rsidRPr="004D4801" w:rsidRDefault="005114CC" w:rsidP="009D17FE">
      <w:pPr>
        <w:rPr>
          <w:rFonts w:ascii="Arial" w:hAnsi="Arial" w:cs="Arial"/>
          <w:sz w:val="24"/>
          <w:szCs w:val="24"/>
        </w:rPr>
      </w:pPr>
    </w:p>
    <w:p w:rsidR="00912857" w:rsidRPr="00C7015D" w:rsidRDefault="009D17FE" w:rsidP="002A554D">
      <w:pPr>
        <w:rPr>
          <w:rFonts w:ascii="Arial" w:hAnsi="Arial" w:cs="Arial"/>
          <w:sz w:val="24"/>
          <w:szCs w:val="24"/>
        </w:rPr>
      </w:pPr>
      <w:r w:rsidRPr="004D4801">
        <w:rPr>
          <w:rFonts w:ascii="Arial" w:hAnsi="Arial" w:cs="Arial"/>
          <w:sz w:val="24"/>
          <w:szCs w:val="24"/>
        </w:rPr>
        <w:lastRenderedPageBreak/>
        <w:t xml:space="preserve">  </w:t>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Pr="004D4801">
        <w:rPr>
          <w:rFonts w:ascii="Arial" w:hAnsi="Arial" w:cs="Arial"/>
          <w:sz w:val="24"/>
          <w:szCs w:val="24"/>
        </w:rPr>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2B247F">
        <w:rPr>
          <w:rFonts w:ascii="Arial" w:hAnsi="Arial" w:cs="Arial"/>
          <w:sz w:val="24"/>
          <w:szCs w:val="24"/>
        </w:rPr>
        <w:t>Палочкинского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w:t>
      </w:r>
      <w:r w:rsidR="005114CC">
        <w:rPr>
          <w:rFonts w:ascii="Arial" w:hAnsi="Arial" w:cs="Arial"/>
          <w:sz w:val="24"/>
          <w:szCs w:val="24"/>
        </w:rPr>
        <w:t xml:space="preserve">09» апреля </w:t>
      </w:r>
      <w:r w:rsidR="00C83F9E">
        <w:rPr>
          <w:rFonts w:ascii="Arial" w:hAnsi="Arial" w:cs="Arial"/>
          <w:sz w:val="24"/>
          <w:szCs w:val="24"/>
        </w:rPr>
        <w:t>2019</w:t>
      </w:r>
      <w:r w:rsidRPr="004B7F08">
        <w:rPr>
          <w:rFonts w:ascii="Arial" w:hAnsi="Arial" w:cs="Arial"/>
          <w:sz w:val="24"/>
          <w:szCs w:val="24"/>
        </w:rPr>
        <w:t xml:space="preserve"> </w:t>
      </w:r>
      <w:r w:rsidR="005114CC">
        <w:rPr>
          <w:rFonts w:ascii="Arial" w:hAnsi="Arial" w:cs="Arial"/>
          <w:sz w:val="24"/>
          <w:szCs w:val="24"/>
        </w:rPr>
        <w:t xml:space="preserve">г. </w:t>
      </w:r>
      <w:r w:rsidRPr="004B7F08">
        <w:rPr>
          <w:rFonts w:ascii="Arial" w:hAnsi="Arial" w:cs="Arial"/>
          <w:sz w:val="24"/>
          <w:szCs w:val="24"/>
        </w:rPr>
        <w:t>№</w:t>
      </w:r>
      <w:r w:rsidR="005114CC">
        <w:rPr>
          <w:rFonts w:ascii="Arial" w:hAnsi="Arial" w:cs="Arial"/>
          <w:sz w:val="24"/>
          <w:szCs w:val="24"/>
        </w:rPr>
        <w:t xml:space="preserve"> 26</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C00B8F" w:rsidRDefault="00C00B8F" w:rsidP="004B10AD">
      <w:pPr>
        <w:suppressAutoHyphens/>
        <w:spacing w:after="0" w:line="252" w:lineRule="auto"/>
        <w:jc w:val="center"/>
        <w:rPr>
          <w:rFonts w:ascii="Arial" w:hAnsi="Arial" w:cs="Arial"/>
          <w:b/>
          <w:sz w:val="24"/>
          <w:szCs w:val="24"/>
          <w:lang w:eastAsia="ar-SA"/>
        </w:rPr>
      </w:pP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0B7EED">
        <w:rPr>
          <w:rFonts w:ascii="Arial" w:hAnsi="Arial" w:cs="Arial"/>
          <w:sz w:val="24"/>
          <w:szCs w:val="24"/>
          <w:lang w:eastAsia="ar-SA"/>
        </w:rPr>
        <w:t>» (далее - Административный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2B247F">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2B247F">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4A501E">
        <w:rPr>
          <w:rFonts w:ascii="Arial" w:hAnsi="Arial" w:cs="Arial"/>
          <w:sz w:val="24"/>
          <w:szCs w:val="24"/>
        </w:rPr>
        <w:t>12</w:t>
      </w:r>
      <w:r>
        <w:rPr>
          <w:rFonts w:ascii="Arial" w:hAnsi="Arial" w:cs="Arial"/>
          <w:sz w:val="24"/>
          <w:szCs w:val="24"/>
        </w:rPr>
        <w:t xml:space="preserve">.11.2010 № </w:t>
      </w:r>
      <w:r w:rsidR="004A501E">
        <w:rPr>
          <w:rFonts w:ascii="Arial" w:hAnsi="Arial" w:cs="Arial"/>
          <w:sz w:val="24"/>
          <w:szCs w:val="24"/>
        </w:rPr>
        <w:t>44</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2B247F">
        <w:rPr>
          <w:rFonts w:ascii="Arial" w:hAnsi="Arial" w:cs="Arial"/>
          <w:sz w:val="24"/>
          <w:szCs w:val="24"/>
          <w:lang w:eastAsia="ar-SA"/>
        </w:rPr>
        <w:t>Палочкинское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2A554D" w:rsidRDefault="002A554D"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0B7EED" w:rsidRPr="000B7EED">
        <w:rPr>
          <w:rFonts w:ascii="Arial" w:hAnsi="Arial" w:cs="Arial"/>
          <w:sz w:val="24"/>
          <w:szCs w:val="24"/>
          <w:lang w:eastAsia="ar-SA"/>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325BFE" w:rsidRPr="00913A4F">
        <w:rPr>
          <w:rFonts w:ascii="Arial" w:hAnsi="Arial" w:cs="Arial"/>
          <w:sz w:val="24"/>
          <w:szCs w:val="24"/>
        </w:rPr>
        <w:t xml:space="preserve">Информация об Административном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w:t>
      </w:r>
      <w:r w:rsidR="00325BFE" w:rsidRPr="00913A4F">
        <w:rPr>
          <w:rFonts w:ascii="Arial" w:hAnsi="Arial" w:cs="Arial"/>
          <w:sz w:val="24"/>
          <w:szCs w:val="24"/>
        </w:rPr>
        <w:lastRenderedPageBreak/>
        <w:t>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2B247F">
        <w:rPr>
          <w:rFonts w:ascii="Arial" w:hAnsi="Arial" w:cs="Arial"/>
          <w:sz w:val="24"/>
          <w:szCs w:val="24"/>
          <w:lang w:eastAsia="ar-SA"/>
        </w:rPr>
        <w:t>Палочкинского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2B247F">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4A501E">
        <w:rPr>
          <w:rFonts w:ascii="Arial" w:hAnsi="Arial" w:cs="Arial"/>
          <w:sz w:val="24"/>
          <w:szCs w:val="24"/>
        </w:rPr>
        <w:t>06</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w:t>
      </w:r>
      <w:r w:rsidR="004A501E">
        <w:rPr>
          <w:rFonts w:ascii="Arial" w:hAnsi="Arial" w:cs="Arial"/>
          <w:bCs/>
          <w:sz w:val="24"/>
          <w:szCs w:val="24"/>
        </w:rPr>
        <w:t>с</w:t>
      </w:r>
      <w:r w:rsidRPr="00C73176">
        <w:rPr>
          <w:rFonts w:ascii="Arial" w:hAnsi="Arial" w:cs="Arial"/>
          <w:bCs/>
          <w:sz w:val="24"/>
          <w:szCs w:val="24"/>
        </w:rPr>
        <w:t xml:space="preserve">. </w:t>
      </w:r>
      <w:r w:rsidR="004A501E">
        <w:rPr>
          <w:rFonts w:ascii="Arial" w:hAnsi="Arial" w:cs="Arial"/>
          <w:bCs/>
          <w:sz w:val="24"/>
          <w:szCs w:val="24"/>
        </w:rPr>
        <w:t>Палочка</w:t>
      </w:r>
      <w:r w:rsidRPr="00C73176">
        <w:rPr>
          <w:rFonts w:ascii="Arial" w:hAnsi="Arial" w:cs="Arial"/>
          <w:bCs/>
          <w:sz w:val="24"/>
          <w:szCs w:val="24"/>
        </w:rPr>
        <w:t xml:space="preserve">, ул. </w:t>
      </w:r>
      <w:r>
        <w:rPr>
          <w:rFonts w:ascii="Arial" w:hAnsi="Arial" w:cs="Arial"/>
          <w:bCs/>
          <w:sz w:val="24"/>
          <w:szCs w:val="24"/>
        </w:rPr>
        <w:t>Молод</w:t>
      </w:r>
      <w:r w:rsidR="004A501E">
        <w:rPr>
          <w:rFonts w:ascii="Arial" w:hAnsi="Arial" w:cs="Arial"/>
          <w:bCs/>
          <w:sz w:val="24"/>
          <w:szCs w:val="24"/>
        </w:rPr>
        <w:t>ежная</w:t>
      </w:r>
      <w:r>
        <w:rPr>
          <w:rFonts w:ascii="Arial" w:hAnsi="Arial" w:cs="Arial"/>
          <w:bCs/>
          <w:sz w:val="24"/>
          <w:szCs w:val="24"/>
        </w:rPr>
        <w:t xml:space="preserve">, </w:t>
      </w:r>
      <w:r w:rsidR="004A501E">
        <w:rPr>
          <w:rFonts w:ascii="Arial" w:hAnsi="Arial" w:cs="Arial"/>
          <w:bCs/>
          <w:sz w:val="24"/>
          <w:szCs w:val="24"/>
        </w:rPr>
        <w:t>26</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2B247F">
        <w:rPr>
          <w:rFonts w:ascii="Arial" w:hAnsi="Arial" w:cs="Arial"/>
          <w:sz w:val="24"/>
          <w:szCs w:val="24"/>
          <w:lang w:eastAsia="ar-SA"/>
        </w:rPr>
        <w:t>Палочкинского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w:t>
      </w:r>
      <w:r w:rsidR="00E97AB5">
        <w:rPr>
          <w:rFonts w:ascii="Arial" w:hAnsi="Arial" w:cs="Arial"/>
          <w:sz w:val="24"/>
          <w:szCs w:val="24"/>
        </w:rPr>
        <w:t>4</w:t>
      </w:r>
      <w:r>
        <w:rPr>
          <w:rFonts w:ascii="Arial" w:hAnsi="Arial" w:cs="Arial"/>
          <w:sz w:val="24"/>
          <w:szCs w:val="24"/>
        </w:rPr>
        <w:t>-13</w:t>
      </w:r>
      <w:r w:rsidR="00E97AB5">
        <w:rPr>
          <w:rFonts w:ascii="Arial" w:hAnsi="Arial" w:cs="Arial"/>
          <w:sz w:val="24"/>
          <w:szCs w:val="24"/>
        </w:rPr>
        <w:t>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4"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2B247F">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4A501E">
        <w:rPr>
          <w:rFonts w:ascii="Arial" w:hAnsi="Arial" w:cs="Arial"/>
          <w:sz w:val="24"/>
          <w:szCs w:val="24"/>
          <w:lang w:val="en-US"/>
        </w:rPr>
        <w:t>palsp</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1) </w:t>
      </w:r>
      <w:r w:rsidR="000F6F5B" w:rsidRPr="000F6F5B">
        <w:rPr>
          <w:rFonts w:ascii="Arial" w:hAnsi="Arial" w:cs="Arial"/>
          <w:sz w:val="24"/>
          <w:szCs w:val="24"/>
        </w:rPr>
        <w:t>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000F6F5B" w:rsidRPr="000F6F5B">
        <w:rPr>
          <w:rFonts w:ascii="Arial" w:hAnsi="Arial" w:cs="Arial"/>
          <w:sz w:val="24"/>
          <w:szCs w:val="24"/>
        </w:rPr>
        <w:t>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9D3511" w:rsidRPr="007866C7" w:rsidRDefault="004B10AD" w:rsidP="000F6F5B">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 xml:space="preserve">ной услуги </w:t>
      </w:r>
      <w:r w:rsidR="000F6F5B" w:rsidRPr="000F6F5B">
        <w:rPr>
          <w:rFonts w:ascii="Arial" w:hAnsi="Arial" w:cs="Arial"/>
          <w:sz w:val="24"/>
          <w:szCs w:val="24"/>
        </w:rPr>
        <w:t>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0F6F5B">
        <w:rPr>
          <w:rFonts w:ascii="Arial" w:hAnsi="Arial" w:cs="Arial"/>
          <w:sz w:val="24"/>
          <w:szCs w:val="24"/>
        </w:rPr>
        <w:t>.</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5"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C00B8F" w:rsidP="000F6F5B">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0F6F5B"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6) </w:t>
      </w:r>
      <w:r w:rsidR="000F6F5B">
        <w:rPr>
          <w:rFonts w:ascii="Arial" w:eastAsiaTheme="minorHAnsi" w:hAnsi="Arial" w:cs="Arial"/>
          <w:color w:val="auto"/>
          <w:lang w:eastAsia="en-US"/>
        </w:rPr>
        <w:t>Законом Российской Федерации от 04.07.1991 № 1541-1</w:t>
      </w:r>
      <w:r w:rsidR="000F6F5B" w:rsidRPr="00C83F9E">
        <w:rPr>
          <w:rFonts w:ascii="Arial" w:eastAsiaTheme="minorHAnsi" w:hAnsi="Arial" w:cs="Arial"/>
          <w:color w:val="auto"/>
          <w:lang w:eastAsia="en-US"/>
        </w:rPr>
        <w:t xml:space="preserve"> «</w:t>
      </w:r>
      <w:r w:rsidR="000F6F5B" w:rsidRPr="000F6F5B">
        <w:rPr>
          <w:rFonts w:ascii="Arial" w:eastAsiaTheme="minorHAnsi" w:hAnsi="Arial" w:cs="Arial"/>
          <w:color w:val="auto"/>
          <w:lang w:eastAsia="en-US"/>
        </w:rPr>
        <w:t>О приватизации жилищного фонда в Российской Федерации</w:t>
      </w:r>
      <w:r w:rsidR="000F6F5B" w:rsidRPr="00C83F9E">
        <w:rPr>
          <w:rFonts w:ascii="Arial" w:eastAsiaTheme="minorHAnsi" w:hAnsi="Arial" w:cs="Arial"/>
          <w:color w:val="auto"/>
          <w:lang w:eastAsia="en-US"/>
        </w:rPr>
        <w:t>»;</w:t>
      </w:r>
    </w:p>
    <w:p w:rsidR="00E0058A" w:rsidRPr="006874C8" w:rsidRDefault="00C00B8F"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7)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2B247F">
        <w:rPr>
          <w:rFonts w:ascii="Arial" w:hAnsi="Arial" w:cs="Arial"/>
          <w:sz w:val="24"/>
          <w:szCs w:val="24"/>
        </w:rPr>
        <w:t>Палочкинского</w:t>
      </w:r>
      <w:r w:rsidR="00E0058A" w:rsidRPr="006874C8">
        <w:rPr>
          <w:rFonts w:ascii="Arial" w:hAnsi="Arial" w:cs="Arial"/>
          <w:sz w:val="24"/>
          <w:szCs w:val="24"/>
        </w:rPr>
        <w:t xml:space="preserve"> сельского поселения от </w:t>
      </w:r>
      <w:r w:rsidR="004A501E" w:rsidRPr="004A501E">
        <w:rPr>
          <w:rFonts w:ascii="Arial" w:hAnsi="Arial" w:cs="Arial"/>
          <w:sz w:val="24"/>
          <w:szCs w:val="24"/>
        </w:rPr>
        <w:t>21</w:t>
      </w:r>
      <w:r w:rsidR="00E0058A" w:rsidRPr="006874C8">
        <w:rPr>
          <w:rFonts w:ascii="Arial" w:hAnsi="Arial" w:cs="Arial"/>
          <w:sz w:val="24"/>
          <w:szCs w:val="24"/>
        </w:rPr>
        <w:t>.0</w:t>
      </w:r>
      <w:r w:rsidR="004A501E" w:rsidRPr="004A501E">
        <w:rPr>
          <w:rFonts w:ascii="Arial" w:hAnsi="Arial" w:cs="Arial"/>
          <w:sz w:val="24"/>
          <w:szCs w:val="24"/>
        </w:rPr>
        <w:t>8</w:t>
      </w:r>
      <w:r w:rsidR="004A501E">
        <w:rPr>
          <w:rFonts w:ascii="Arial" w:hAnsi="Arial" w:cs="Arial"/>
          <w:sz w:val="24"/>
          <w:szCs w:val="24"/>
        </w:rPr>
        <w:t>.2015 № 43</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2B247F">
        <w:rPr>
          <w:rFonts w:ascii="Arial" w:hAnsi="Arial" w:cs="Arial"/>
          <w:sz w:val="24"/>
          <w:szCs w:val="24"/>
        </w:rPr>
        <w:t>Палочкинского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4B10AD" w:rsidRPr="004B10AD">
        <w:rPr>
          <w:rFonts w:ascii="Arial" w:hAnsi="Arial" w:cs="Arial"/>
          <w:sz w:val="24"/>
          <w:szCs w:val="24"/>
        </w:rPr>
        <w:t>ожению 1 к настоящему Административному регламенту</w:t>
      </w:r>
      <w:r w:rsidRPr="004B10AD">
        <w:rPr>
          <w:rFonts w:ascii="Arial" w:hAnsi="Arial" w:cs="Arial"/>
          <w:sz w:val="24"/>
          <w:szCs w:val="24"/>
        </w:rPr>
        <w:t>);</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Pr="000F6F5B">
        <w:rPr>
          <w:rFonts w:ascii="Arial" w:hAnsi="Arial" w:cs="Arial"/>
          <w:sz w:val="24"/>
          <w:szCs w:val="24"/>
        </w:rPr>
        <w:t>копия документа, удостоверяющего личность гражданина (граждан), желающего передать приватизированное жилое помещение;</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3</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0F6F5B" w:rsidRPr="00D46485" w:rsidRDefault="000F6F5B" w:rsidP="000F6F5B">
      <w:pPr>
        <w:spacing w:after="0" w:line="240" w:lineRule="auto"/>
        <w:ind w:firstLine="709"/>
        <w:jc w:val="both"/>
        <w:rPr>
          <w:rFonts w:ascii="Arial" w:hAnsi="Arial" w:cs="Arial"/>
          <w:sz w:val="24"/>
          <w:szCs w:val="24"/>
        </w:rPr>
      </w:pPr>
      <w:r>
        <w:rPr>
          <w:rFonts w:ascii="Arial" w:hAnsi="Arial" w:cs="Arial"/>
          <w:sz w:val="24"/>
          <w:szCs w:val="24"/>
        </w:rPr>
        <w:t>4</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 xml:space="preserve">копия договора передачи жилого помещения в собственность </w:t>
      </w:r>
      <w:r w:rsidRPr="00D46485">
        <w:rPr>
          <w:rFonts w:ascii="Arial" w:hAnsi="Arial" w:cs="Arial"/>
          <w:sz w:val="24"/>
          <w:szCs w:val="24"/>
        </w:rPr>
        <w:t>гражданина;</w:t>
      </w:r>
    </w:p>
    <w:p w:rsidR="00C32540" w:rsidRDefault="000F6F5B" w:rsidP="00C32540">
      <w:pPr>
        <w:autoSpaceDE w:val="0"/>
        <w:autoSpaceDN w:val="0"/>
        <w:adjustRightInd w:val="0"/>
        <w:spacing w:after="0"/>
        <w:ind w:firstLine="709"/>
        <w:jc w:val="both"/>
        <w:rPr>
          <w:rFonts w:ascii="Arial" w:hAnsi="Arial" w:cs="Arial"/>
          <w:sz w:val="24"/>
          <w:szCs w:val="24"/>
        </w:rPr>
      </w:pPr>
      <w:r w:rsidRPr="00D46485">
        <w:rPr>
          <w:rFonts w:ascii="Arial" w:hAnsi="Arial" w:cs="Arial"/>
          <w:sz w:val="24"/>
          <w:szCs w:val="24"/>
        </w:rPr>
        <w:t>5) справка о наличии (отсутствии) в собственности жилых помещений, приобретенных до 02 сентября 1998 года</w:t>
      </w:r>
      <w:r w:rsidR="00C32540" w:rsidRPr="00D46485">
        <w:rPr>
          <w:rFonts w:ascii="Arial" w:hAnsi="Arial" w:cs="Arial"/>
          <w:sz w:val="24"/>
          <w:szCs w:val="24"/>
        </w:rPr>
        <w:t>;</w:t>
      </w:r>
    </w:p>
    <w:p w:rsidR="00C32540" w:rsidRPr="004B10AD" w:rsidRDefault="00C32540"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6) согласие на обработку</w:t>
      </w:r>
      <w:r w:rsidRPr="004D4801">
        <w:rPr>
          <w:rFonts w:ascii="Arial" w:hAnsi="Arial" w:cs="Arial"/>
          <w:sz w:val="24"/>
          <w:szCs w:val="24"/>
        </w:rPr>
        <w:t xml:space="preserve"> персональных данных</w:t>
      </w:r>
      <w:r w:rsidR="008303BC">
        <w:rPr>
          <w:rFonts w:ascii="Arial" w:hAnsi="Arial" w:cs="Arial"/>
          <w:sz w:val="24"/>
          <w:szCs w:val="24"/>
        </w:rPr>
        <w:t>;</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7</w:t>
      </w:r>
      <w:r w:rsidR="000F6F5B" w:rsidRPr="000F6F5B">
        <w:rPr>
          <w:rFonts w:ascii="Arial" w:hAnsi="Arial" w:cs="Arial"/>
          <w:sz w:val="24"/>
          <w:szCs w:val="24"/>
        </w:rPr>
        <w:t>)</w:t>
      </w:r>
      <w:r w:rsidR="000F6F5B">
        <w:rPr>
          <w:rFonts w:ascii="Arial" w:hAnsi="Arial" w:cs="Arial"/>
          <w:sz w:val="24"/>
          <w:szCs w:val="24"/>
        </w:rPr>
        <w:t xml:space="preserve"> </w:t>
      </w:r>
      <w:r w:rsidR="000F6F5B" w:rsidRPr="000F6F5B">
        <w:rPr>
          <w:rFonts w:ascii="Arial" w:hAnsi="Arial" w:cs="Arial"/>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8</w:t>
      </w:r>
      <w:r w:rsidR="000F6F5B" w:rsidRPr="000F6F5B">
        <w:rPr>
          <w:rFonts w:ascii="Arial" w:hAnsi="Arial" w:cs="Arial"/>
          <w:sz w:val="24"/>
          <w:szCs w:val="24"/>
        </w:rPr>
        <w:t>)</w:t>
      </w:r>
      <w:r w:rsidR="000F6F5B">
        <w:rPr>
          <w:rFonts w:ascii="Arial" w:hAnsi="Arial" w:cs="Arial"/>
          <w:sz w:val="24"/>
          <w:szCs w:val="24"/>
        </w:rPr>
        <w:t> </w:t>
      </w:r>
      <w:r w:rsidR="000F6F5B" w:rsidRPr="000F6F5B">
        <w:rPr>
          <w:rFonts w:ascii="Arial" w:hAnsi="Arial" w:cs="Arial"/>
          <w:sz w:val="24"/>
          <w:szCs w:val="24"/>
        </w:rPr>
        <w:t>копия технического паспорта на жилое помещение (при наличии).</w:t>
      </w: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lastRenderedPageBreak/>
        <w:t>1) выписка из Единого государственного реестра прав на недвижимое имущество и сделок с ним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 xml:space="preserve">Заявитель вправе представить указанные документы и информацию в Администрацию </w:t>
      </w:r>
      <w:r w:rsidR="002B247F">
        <w:rPr>
          <w:rFonts w:ascii="Arial" w:hAnsi="Arial" w:cs="Arial"/>
          <w:sz w:val="24"/>
          <w:szCs w:val="24"/>
        </w:rPr>
        <w:t>Палочкинского</w:t>
      </w:r>
      <w:r w:rsidRPr="00C32540">
        <w:rPr>
          <w:rFonts w:ascii="Arial" w:hAnsi="Arial" w:cs="Arial"/>
          <w:sz w:val="24"/>
          <w:szCs w:val="24"/>
        </w:rPr>
        <w:t xml:space="preserve"> сельского поселения по собственной инициативе.</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xml:space="preserve">. Администрация </w:t>
      </w:r>
      <w:r w:rsidR="002B247F">
        <w:rPr>
          <w:rFonts w:eastAsiaTheme="minorHAnsi"/>
          <w:sz w:val="24"/>
          <w:szCs w:val="24"/>
          <w:lang w:eastAsia="en-US"/>
        </w:rPr>
        <w:t>Палочкинского</w:t>
      </w:r>
      <w:r w:rsidR="00E0058A" w:rsidRPr="004B10AD">
        <w:rPr>
          <w:rFonts w:eastAsiaTheme="minorHAnsi"/>
          <w:sz w:val="24"/>
          <w:szCs w:val="24"/>
          <w:lang w:eastAsia="en-US"/>
        </w:rPr>
        <w:t xml:space="preserve">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w:t>
      </w:r>
      <w:r w:rsidRPr="00B4659B">
        <w:rPr>
          <w:rFonts w:ascii="Arial" w:hAnsi="Arial" w:cs="Arial"/>
          <w:sz w:val="24"/>
          <w:szCs w:val="24"/>
        </w:rPr>
        <w:lastRenderedPageBreak/>
        <w:t>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912857" w:rsidRPr="004A501E" w:rsidRDefault="00270C4E" w:rsidP="0071342F">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71342F" w:rsidRPr="004A501E">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71342F" w:rsidRPr="004A501E" w:rsidRDefault="0071342F" w:rsidP="0071342F">
      <w:pPr>
        <w:spacing w:after="0" w:line="240" w:lineRule="auto"/>
        <w:ind w:firstLine="709"/>
        <w:jc w:val="both"/>
        <w:rPr>
          <w:rFonts w:ascii="Arial" w:hAnsi="Arial" w:cs="Arial"/>
          <w:sz w:val="24"/>
          <w:szCs w:val="24"/>
        </w:rPr>
      </w:pPr>
    </w:p>
    <w:p w:rsidR="0071342F" w:rsidRPr="00877982" w:rsidRDefault="0071342F" w:rsidP="0071342F">
      <w:pPr>
        <w:spacing w:after="0" w:line="240" w:lineRule="auto"/>
        <w:jc w:val="center"/>
        <w:rPr>
          <w:rFonts w:ascii="Arial" w:hAnsi="Arial" w:cs="Arial"/>
          <w:b/>
          <w:sz w:val="24"/>
          <w:szCs w:val="24"/>
        </w:rPr>
      </w:pPr>
      <w:r w:rsidRPr="004A501E">
        <w:rPr>
          <w:rFonts w:ascii="Arial" w:hAnsi="Arial" w:cs="Arial"/>
          <w:b/>
          <w:sz w:val="24"/>
          <w:szCs w:val="24"/>
        </w:rPr>
        <w:t xml:space="preserve">Исчерпывающий перечень оснований для приостановления или отказа в предоставлении </w:t>
      </w:r>
      <w:r w:rsidR="002A554D" w:rsidRPr="0034468E">
        <w:rPr>
          <w:rFonts w:ascii="Arial" w:hAnsi="Arial" w:cs="Arial"/>
          <w:b/>
          <w:sz w:val="24"/>
          <w:szCs w:val="24"/>
        </w:rPr>
        <w:t>муниципальной</w:t>
      </w:r>
      <w:r w:rsidRPr="0034468E">
        <w:rPr>
          <w:rFonts w:ascii="Arial" w:hAnsi="Arial" w:cs="Arial"/>
          <w:b/>
          <w:sz w:val="24"/>
          <w:szCs w:val="24"/>
        </w:rPr>
        <w:t xml:space="preserve"> услуги</w:t>
      </w:r>
    </w:p>
    <w:p w:rsidR="004A3E48" w:rsidRDefault="004A3E48" w:rsidP="00912857">
      <w:pPr>
        <w:spacing w:after="0" w:line="240" w:lineRule="auto"/>
        <w:jc w:val="center"/>
        <w:rPr>
          <w:rFonts w:ascii="Arial" w:hAnsi="Arial" w:cs="Arial"/>
          <w:b/>
          <w:sz w:val="24"/>
          <w:szCs w:val="24"/>
        </w:rPr>
      </w:pPr>
    </w:p>
    <w:p w:rsidR="00912857" w:rsidRPr="00912857" w:rsidRDefault="00912857" w:rsidP="00912857">
      <w:pPr>
        <w:spacing w:after="0" w:line="240" w:lineRule="auto"/>
        <w:jc w:val="center"/>
        <w:rPr>
          <w:rFonts w:ascii="Arial" w:hAnsi="Arial" w:cs="Arial"/>
          <w:b/>
          <w:sz w:val="24"/>
          <w:szCs w:val="24"/>
        </w:rPr>
      </w:pPr>
    </w:p>
    <w:p w:rsidR="0071342F" w:rsidRDefault="0071342F" w:rsidP="0071342F">
      <w:pPr>
        <w:spacing w:after="0" w:line="240" w:lineRule="auto"/>
        <w:ind w:firstLine="709"/>
        <w:jc w:val="both"/>
        <w:rPr>
          <w:rFonts w:ascii="Arial" w:hAnsi="Arial" w:cs="Arial"/>
          <w:sz w:val="24"/>
          <w:szCs w:val="24"/>
        </w:rPr>
      </w:pPr>
      <w:r>
        <w:rPr>
          <w:rFonts w:ascii="Arial" w:hAnsi="Arial" w:cs="Arial"/>
          <w:sz w:val="24"/>
          <w:szCs w:val="24"/>
        </w:rPr>
        <w:t xml:space="preserve">14. </w:t>
      </w:r>
      <w:r w:rsidRPr="004D4801">
        <w:rPr>
          <w:rFonts w:ascii="Arial" w:hAnsi="Arial" w:cs="Arial"/>
          <w:sz w:val="24"/>
          <w:szCs w:val="24"/>
        </w:rPr>
        <w:t>Адм</w:t>
      </w:r>
      <w:r>
        <w:rPr>
          <w:rFonts w:ascii="Arial" w:hAnsi="Arial" w:cs="Arial"/>
          <w:sz w:val="24"/>
          <w:szCs w:val="24"/>
        </w:rPr>
        <w:t xml:space="preserve">инистрация </w:t>
      </w:r>
      <w:r w:rsidRPr="004D4801">
        <w:rPr>
          <w:rFonts w:ascii="Arial" w:hAnsi="Arial" w:cs="Arial"/>
          <w:sz w:val="24"/>
          <w:szCs w:val="24"/>
        </w:rPr>
        <w:t xml:space="preserve">отказывает в предоставлении муниципальной услуги:  </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1) представление не в полном объеме документов;</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2) докум</w:t>
      </w:r>
      <w:r>
        <w:rPr>
          <w:rFonts w:ascii="Arial" w:hAnsi="Arial" w:cs="Arial"/>
          <w:sz w:val="24"/>
          <w:szCs w:val="24"/>
        </w:rPr>
        <w:t>енты, указанные в пунктах 10</w:t>
      </w:r>
      <w:r w:rsidRPr="00C32540">
        <w:rPr>
          <w:rFonts w:ascii="Arial" w:hAnsi="Arial" w:cs="Arial"/>
          <w:sz w:val="24"/>
          <w:szCs w:val="24"/>
        </w:rPr>
        <w:t xml:space="preserve"> настоящего административного регламента, представлены с нарушением установленных требований;</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3) наличие ограничений (обременений) прав на приватизированное жилое помещение;</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5) несоответствие документов, указанных в пункте</w:t>
      </w:r>
      <w:r>
        <w:rPr>
          <w:rFonts w:ascii="Arial" w:hAnsi="Arial" w:cs="Arial"/>
          <w:sz w:val="24"/>
          <w:szCs w:val="24"/>
        </w:rPr>
        <w:t xml:space="preserve"> 10</w:t>
      </w:r>
      <w:r w:rsidRPr="00C32540">
        <w:rPr>
          <w:rFonts w:ascii="Arial" w:hAnsi="Arial" w:cs="Arial"/>
          <w:sz w:val="24"/>
          <w:szCs w:val="24"/>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6) заявление и прилагаемые документы поданы заявителем в ненадлежащий орган;</w:t>
      </w:r>
    </w:p>
    <w:p w:rsidR="0071342F"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7)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71342F" w:rsidRPr="00877982" w:rsidRDefault="0071342F" w:rsidP="0071342F">
      <w:pPr>
        <w:spacing w:line="100" w:lineRule="atLeast"/>
        <w:ind w:firstLine="709"/>
        <w:jc w:val="both"/>
        <w:rPr>
          <w:rFonts w:ascii="Arial" w:hAnsi="Arial" w:cs="Arial"/>
          <w:b/>
          <w:sz w:val="24"/>
          <w:szCs w:val="24"/>
        </w:rPr>
      </w:pPr>
      <w:r w:rsidRPr="004A501E">
        <w:rPr>
          <w:rFonts w:ascii="Arial" w:hAnsi="Arial" w:cs="Arial"/>
          <w:sz w:val="24"/>
          <w:szCs w:val="24"/>
        </w:rPr>
        <w:t>Основания для приостановления предоставления муниципальной услуги отсутствуют.</w:t>
      </w: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lastRenderedPageBreak/>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3D3B51">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3D3B51">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71342F" w:rsidRPr="00877982" w:rsidRDefault="0071342F" w:rsidP="0071342F">
      <w:pPr>
        <w:autoSpaceDE w:val="0"/>
        <w:autoSpaceDN w:val="0"/>
        <w:adjustRightInd w:val="0"/>
        <w:spacing w:after="0" w:line="240" w:lineRule="auto"/>
        <w:jc w:val="center"/>
        <w:rPr>
          <w:rFonts w:ascii="Arial" w:hAnsi="Arial" w:cs="Arial"/>
          <w:b/>
          <w:sz w:val="24"/>
          <w:szCs w:val="24"/>
        </w:rPr>
      </w:pPr>
      <w:r w:rsidRPr="004A501E">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42F" w:rsidRDefault="003D3B51"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21</w:t>
      </w:r>
      <w:r w:rsidR="00325BFE" w:rsidRPr="00871096">
        <w:rPr>
          <w:rFonts w:ascii="Arial" w:hAnsi="Arial" w:cs="Arial"/>
          <w:sz w:val="24"/>
          <w:szCs w:val="24"/>
        </w:rPr>
        <w:t xml:space="preserve">. </w:t>
      </w:r>
      <w:r w:rsidR="0071342F" w:rsidRPr="000B59ED">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22. </w:t>
      </w:r>
      <w:r w:rsidRPr="000B59ED">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23. </w:t>
      </w:r>
      <w:r w:rsidRPr="000B59ED">
        <w:rPr>
          <w:rFonts w:ascii="Arial" w:eastAsia="PMingLiU" w:hAnsi="Arial" w:cs="Arial"/>
          <w:bCs/>
          <w:sz w:val="24"/>
          <w:szCs w:val="24"/>
        </w:rPr>
        <w:t>Помещения приема и выдачи документов должны предусматривать места для ожидания, информирования и приема заявителей.</w:t>
      </w:r>
    </w:p>
    <w:p w:rsidR="0071342F" w:rsidRPr="00506E7B"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24</w:t>
      </w:r>
      <w:r w:rsidRPr="00506E7B">
        <w:rPr>
          <w:rFonts w:ascii="Arial" w:eastAsia="PMingLiU" w:hAnsi="Arial" w:cs="Arial"/>
          <w:bCs/>
          <w:sz w:val="24"/>
          <w:szCs w:val="24"/>
        </w:rPr>
        <w:t>. Места для информирования заявителей:</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1) оборудуются визуальной, текстовой информацией, размещаемой на информационном стенде;</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2) оборудуются стульями и столами для возможности оформления документов;</w:t>
      </w:r>
    </w:p>
    <w:p w:rsidR="0071342F" w:rsidRPr="00506E7B"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 </w:t>
      </w:r>
      <w:r w:rsidRPr="00506E7B">
        <w:rPr>
          <w:rFonts w:ascii="Arial" w:eastAsia="PMingLiU" w:hAnsi="Arial" w:cs="Arial"/>
          <w:bCs/>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w:t>
      </w:r>
      <w:r w:rsidRPr="000B59ED">
        <w:rPr>
          <w:rFonts w:ascii="Arial" w:eastAsia="PMingLiU" w:hAnsi="Arial" w:cs="Arial"/>
          <w:bCs/>
          <w:sz w:val="24"/>
          <w:szCs w:val="24"/>
        </w:rPr>
        <w:lastRenderedPageBreak/>
        <w:t>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w:t>
      </w:r>
      <w:r>
        <w:rPr>
          <w:rFonts w:ascii="Arial" w:eastAsia="PMingLiU" w:hAnsi="Arial" w:cs="Arial"/>
          <w:bCs/>
          <w:sz w:val="24"/>
          <w:szCs w:val="24"/>
        </w:rPr>
        <w:t>ты.</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2</w:t>
      </w:r>
      <w:r>
        <w:rPr>
          <w:rFonts w:ascii="Arial" w:eastAsia="PMingLiU" w:hAnsi="Arial" w:cs="Arial"/>
          <w:bCs/>
          <w:sz w:val="24"/>
          <w:szCs w:val="24"/>
        </w:rPr>
        <w:t>5</w:t>
      </w:r>
      <w:r w:rsidRPr="00E91F47">
        <w:rPr>
          <w:rFonts w:ascii="Arial" w:eastAsia="PMingLiU" w:hAnsi="Arial" w:cs="Arial"/>
          <w:bCs/>
          <w:sz w:val="24"/>
          <w:szCs w:val="24"/>
        </w:rPr>
        <w:t>. Орган, предоставляющий муниципальную услугу, обеспечивает инвалидам:</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5) допуск сурдопереводчика и тифлосурдопереводчика;</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71342F" w:rsidRPr="00E91F47"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Default="00912857" w:rsidP="0071342F">
      <w:pPr>
        <w:spacing w:after="0" w:line="240" w:lineRule="auto"/>
        <w:ind w:firstLine="709"/>
        <w:jc w:val="both"/>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2B247F">
        <w:rPr>
          <w:rFonts w:ascii="Arial" w:eastAsia="PMingLiU" w:hAnsi="Arial" w:cs="Arial"/>
          <w:bCs/>
          <w:sz w:val="24"/>
          <w:szCs w:val="24"/>
        </w:rPr>
        <w:t>Палочкинского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lastRenderedPageBreak/>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прием заявления и документов, необходимых для предоставления муниципальной услуги;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рассмотрение заявления и представленных документов;</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3) формирование и направление межведомственного запроса;</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4) принятие решения о предоставлении (об отказе предоставления) муниципальной услуги;</w:t>
      </w:r>
    </w:p>
    <w:p w:rsidR="00912857" w:rsidRDefault="00C32540" w:rsidP="004A501E">
      <w:pPr>
        <w:spacing w:after="0" w:line="240" w:lineRule="auto"/>
        <w:ind w:firstLine="709"/>
        <w:jc w:val="both"/>
        <w:rPr>
          <w:rFonts w:ascii="Arial" w:hAnsi="Arial" w:cs="Arial"/>
          <w:sz w:val="24"/>
          <w:szCs w:val="24"/>
        </w:rPr>
      </w:pPr>
      <w:r w:rsidRPr="00C32540">
        <w:rPr>
          <w:rFonts w:ascii="Arial" w:hAnsi="Arial" w:cs="Arial"/>
          <w:sz w:val="24"/>
          <w:szCs w:val="24"/>
        </w:rPr>
        <w:t>5) выдача результатов муниципальной услуги.</w:t>
      </w:r>
    </w:p>
    <w:p w:rsidR="004A501E" w:rsidRPr="004A501E" w:rsidRDefault="004A501E" w:rsidP="004A501E">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036326">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w:t>
      </w:r>
      <w:r w:rsidR="002A554D">
        <w:rPr>
          <w:rFonts w:ascii="Arial" w:hAnsi="Arial" w:cs="Arial"/>
          <w:sz w:val="24"/>
          <w:szCs w:val="24"/>
        </w:rPr>
        <w:t>п</w:t>
      </w:r>
      <w:r w:rsidRPr="00C32540">
        <w:rPr>
          <w:rFonts w:ascii="Arial" w:hAnsi="Arial" w:cs="Arial"/>
          <w:sz w:val="24"/>
          <w:szCs w:val="24"/>
        </w:rPr>
        <w:t xml:space="preserve">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lastRenderedPageBreak/>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036326" w:rsidP="00036326">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представляется з</w:t>
      </w:r>
      <w:r w:rsidR="003775D4">
        <w:rPr>
          <w:rFonts w:ascii="Arial" w:hAnsi="Arial" w:cs="Arial"/>
          <w:sz w:val="24"/>
          <w:szCs w:val="24"/>
        </w:rPr>
        <w:t>аявителем специалист</w:t>
      </w:r>
      <w:r w:rsidR="00537620">
        <w:rPr>
          <w:rFonts w:ascii="Arial" w:hAnsi="Arial" w:cs="Arial"/>
          <w:sz w:val="24"/>
          <w:szCs w:val="24"/>
        </w:rPr>
        <w:t xml:space="preserve">ом Администрации, </w:t>
      </w:r>
      <w:r w:rsidR="00537620" w:rsidRPr="00537620">
        <w:rPr>
          <w:rFonts w:ascii="Arial" w:hAnsi="Arial" w:cs="Arial"/>
          <w:sz w:val="24"/>
          <w:szCs w:val="24"/>
        </w:rPr>
        <w:t>ответственный за прием заявления,</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537620">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sidR="006F5B42">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6F5B42">
        <w:rPr>
          <w:rFonts w:ascii="Arial" w:hAnsi="Arial" w:cs="Arial"/>
          <w:sz w:val="24"/>
          <w:szCs w:val="24"/>
        </w:rPr>
        <w:t>униципальной услуги, объясняет 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w:t>
      </w:r>
      <w:r w:rsidR="006F5B42">
        <w:rPr>
          <w:rFonts w:ascii="Arial" w:hAnsi="Arial" w:cs="Arial"/>
          <w:sz w:val="24"/>
          <w:szCs w:val="24"/>
        </w:rPr>
        <w:t>ных препятствий и передает его з</w:t>
      </w:r>
      <w:r w:rsidR="003775D4" w:rsidRPr="003775D4">
        <w:rPr>
          <w:rFonts w:ascii="Arial" w:hAnsi="Arial" w:cs="Arial"/>
          <w:sz w:val="24"/>
          <w:szCs w:val="24"/>
        </w:rPr>
        <w:t>аявителю.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42.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 xml:space="preserve">униципальной услуги и предлагает </w:t>
      </w:r>
      <w:r w:rsidR="006F5B42">
        <w:rPr>
          <w:rFonts w:ascii="Arial" w:hAnsi="Arial" w:cs="Arial"/>
          <w:sz w:val="24"/>
          <w:szCs w:val="24"/>
        </w:rPr>
        <w:t>заявите</w:t>
      </w:r>
      <w:r w:rsidR="003775D4" w:rsidRPr="003775D4">
        <w:rPr>
          <w:rFonts w:ascii="Arial" w:hAnsi="Arial" w:cs="Arial"/>
          <w:sz w:val="24"/>
          <w:szCs w:val="24"/>
        </w:rPr>
        <w:t>лю письменно подтвердить факт уведомления на заявлении.</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sidR="003775D4">
        <w:rPr>
          <w:rFonts w:ascii="Arial" w:hAnsi="Arial" w:cs="Arial"/>
          <w:sz w:val="24"/>
          <w:szCs w:val="24"/>
        </w:rPr>
        <w:t xml:space="preserve">бованию </w:t>
      </w:r>
      <w:r w:rsidR="006F5B42">
        <w:rPr>
          <w:rFonts w:ascii="Arial" w:hAnsi="Arial" w:cs="Arial"/>
          <w:sz w:val="24"/>
          <w:szCs w:val="24"/>
        </w:rPr>
        <w:t>заявите</w:t>
      </w:r>
      <w:r w:rsidR="003775D4">
        <w:rPr>
          <w:rFonts w:ascii="Arial" w:hAnsi="Arial" w:cs="Arial"/>
          <w:sz w:val="24"/>
          <w:szCs w:val="24"/>
        </w:rPr>
        <w:t xml:space="preserve">ля специалистом </w:t>
      </w:r>
      <w:r w:rsidR="00537620">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w:t>
      </w:r>
      <w:r w:rsidR="006F5B42">
        <w:rPr>
          <w:rFonts w:ascii="Arial" w:hAnsi="Arial" w:cs="Arial"/>
          <w:sz w:val="24"/>
          <w:szCs w:val="24"/>
        </w:rPr>
        <w:t>заявите</w:t>
      </w:r>
      <w:r w:rsidR="003775D4" w:rsidRPr="003775D4">
        <w:rPr>
          <w:rFonts w:ascii="Arial" w:hAnsi="Arial" w:cs="Arial"/>
          <w:sz w:val="24"/>
          <w:szCs w:val="24"/>
        </w:rPr>
        <w:t xml:space="preserve">ля, либо на копии заявления. При этом на заявлении </w:t>
      </w:r>
      <w:r w:rsidR="006F5B42">
        <w:rPr>
          <w:rFonts w:ascii="Arial" w:hAnsi="Arial" w:cs="Arial"/>
          <w:sz w:val="24"/>
          <w:szCs w:val="24"/>
        </w:rPr>
        <w:t>заявите</w:t>
      </w:r>
      <w:r w:rsidR="003775D4" w:rsidRPr="003775D4">
        <w:rPr>
          <w:rFonts w:ascii="Arial" w:hAnsi="Arial" w:cs="Arial"/>
          <w:sz w:val="24"/>
          <w:szCs w:val="24"/>
        </w:rPr>
        <w:t>ль указывает перечень прилагаемых к заявлению документов.</w:t>
      </w:r>
    </w:p>
    <w:p w:rsid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sidR="00537620">
        <w:rPr>
          <w:rFonts w:ascii="Arial" w:hAnsi="Arial" w:cs="Arial"/>
          <w:sz w:val="24"/>
          <w:szCs w:val="24"/>
        </w:rPr>
        <w:t xml:space="preserve"> </w:t>
      </w:r>
      <w:r w:rsidR="006F5B42">
        <w:rPr>
          <w:rFonts w:ascii="Arial" w:hAnsi="Arial" w:cs="Arial"/>
          <w:sz w:val="24"/>
          <w:szCs w:val="24"/>
        </w:rPr>
        <w:t>заявите</w:t>
      </w:r>
      <w:r w:rsidR="00537620">
        <w:rPr>
          <w:rFonts w:ascii="Arial" w:hAnsi="Arial" w:cs="Arial"/>
          <w:sz w:val="24"/>
          <w:szCs w:val="24"/>
        </w:rPr>
        <w:t>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46. </w:t>
      </w:r>
      <w:r w:rsidR="0053762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47.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48.</w:t>
      </w:r>
      <w:r w:rsidR="00537620" w:rsidRPr="00537620">
        <w:rPr>
          <w:rFonts w:ascii="Arial" w:hAnsi="Arial" w:cs="Arial"/>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49. </w:t>
      </w:r>
      <w:r w:rsidR="00537620" w:rsidRPr="00537620">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lastRenderedPageBreak/>
        <w:t xml:space="preserve">50. </w:t>
      </w:r>
      <w:r w:rsidR="00537620" w:rsidRPr="00537620">
        <w:rPr>
          <w:rFonts w:ascii="Arial" w:hAnsi="Arial" w:cs="Arial"/>
          <w:sz w:val="24"/>
          <w:szCs w:val="24"/>
        </w:rPr>
        <w:t xml:space="preserve">В случае если </w:t>
      </w:r>
      <w:r w:rsidR="006F5B42">
        <w:rPr>
          <w:rFonts w:ascii="Arial" w:hAnsi="Arial" w:cs="Arial"/>
          <w:sz w:val="24"/>
          <w:szCs w:val="24"/>
        </w:rPr>
        <w:t>заявите</w:t>
      </w:r>
      <w:r w:rsidR="00537620" w:rsidRPr="00537620">
        <w:rPr>
          <w:rFonts w:ascii="Arial" w:hAnsi="Arial" w:cs="Arial"/>
          <w:sz w:val="24"/>
          <w:szCs w:val="24"/>
        </w:rPr>
        <w:t>лем представлен полный пакет документов в соответствии с тр</w:t>
      </w:r>
      <w:r w:rsidR="00537620">
        <w:rPr>
          <w:rFonts w:ascii="Arial" w:hAnsi="Arial" w:cs="Arial"/>
          <w:sz w:val="24"/>
          <w:szCs w:val="24"/>
        </w:rPr>
        <w:t>ебованиями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проверяет наличие д</w:t>
      </w:r>
      <w:r w:rsidR="00537620">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w:t>
      </w:r>
      <w:r w:rsidR="00537620">
        <w:rPr>
          <w:rFonts w:ascii="Arial" w:hAnsi="Arial" w:cs="Arial"/>
          <w:sz w:val="24"/>
          <w:szCs w:val="24"/>
        </w:rPr>
        <w:t xml:space="preserve">регламента, которые могут быть </w:t>
      </w:r>
      <w:r w:rsidR="00537620" w:rsidRPr="00537620">
        <w:rPr>
          <w:rFonts w:ascii="Arial" w:hAnsi="Arial" w:cs="Arial"/>
          <w:sz w:val="24"/>
          <w:szCs w:val="24"/>
        </w:rPr>
        <w:t>предоставлены заявителем по собственной инициативе.</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51. </w:t>
      </w:r>
      <w:r w:rsidR="00537620" w:rsidRPr="00537620">
        <w:rPr>
          <w:rFonts w:ascii="Arial" w:hAnsi="Arial" w:cs="Arial"/>
          <w:sz w:val="24"/>
          <w:szCs w:val="24"/>
        </w:rPr>
        <w:t>В случае непредставления документ</w:t>
      </w:r>
      <w:r w:rsidR="00537620">
        <w:rPr>
          <w:rFonts w:ascii="Arial" w:hAnsi="Arial" w:cs="Arial"/>
          <w:sz w:val="24"/>
          <w:szCs w:val="24"/>
        </w:rPr>
        <w:t>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52. </w:t>
      </w:r>
      <w:r w:rsidR="00537620" w:rsidRPr="00537620">
        <w:rPr>
          <w:rFonts w:ascii="Arial" w:hAnsi="Arial" w:cs="Arial"/>
          <w:sz w:val="24"/>
          <w:szCs w:val="24"/>
        </w:rPr>
        <w:t>В случае представления заявителем д</w:t>
      </w:r>
      <w:r w:rsidR="00127E4B">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53. </w:t>
      </w:r>
      <w:r w:rsidR="00537620" w:rsidRPr="00537620">
        <w:rPr>
          <w:rFonts w:ascii="Arial" w:hAnsi="Arial" w:cs="Arial"/>
          <w:sz w:val="24"/>
          <w:szCs w:val="24"/>
        </w:rPr>
        <w:t>В случае, если заявителем не представлен хотя бы один из документов, предус</w:t>
      </w:r>
      <w:r w:rsidR="00127E4B">
        <w:rPr>
          <w:rFonts w:ascii="Arial" w:hAnsi="Arial" w:cs="Arial"/>
          <w:sz w:val="24"/>
          <w:szCs w:val="24"/>
        </w:rPr>
        <w:t>мотренных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54. </w:t>
      </w:r>
      <w:r w:rsidR="00537620" w:rsidRPr="00537620">
        <w:rPr>
          <w:rFonts w:ascii="Arial" w:hAnsi="Arial" w:cs="Arial"/>
          <w:sz w:val="24"/>
          <w:szCs w:val="24"/>
        </w:rPr>
        <w:t>Результатом административной процедуры является пакет документов, проверенный на комплектность и соо</w:t>
      </w:r>
      <w:r w:rsidR="00127E4B">
        <w:rPr>
          <w:rFonts w:ascii="Arial" w:hAnsi="Arial" w:cs="Arial"/>
          <w:sz w:val="24"/>
          <w:szCs w:val="24"/>
        </w:rPr>
        <w:t>тветствующий требованиям пункта</w:t>
      </w:r>
      <w:r w:rsidR="00537620" w:rsidRPr="00537620">
        <w:rPr>
          <w:rFonts w:ascii="Arial" w:hAnsi="Arial" w:cs="Arial"/>
          <w:sz w:val="24"/>
          <w:szCs w:val="24"/>
        </w:rPr>
        <w:t xml:space="preserve"> </w:t>
      </w:r>
      <w:r w:rsidR="00127E4B">
        <w:rPr>
          <w:rFonts w:ascii="Arial" w:hAnsi="Arial" w:cs="Arial"/>
          <w:sz w:val="24"/>
          <w:szCs w:val="24"/>
        </w:rPr>
        <w:t>10</w:t>
      </w:r>
      <w:r w:rsidR="00537620" w:rsidRPr="00537620">
        <w:rPr>
          <w:rFonts w:ascii="Arial" w:hAnsi="Arial" w:cs="Arial"/>
          <w:sz w:val="24"/>
          <w:szCs w:val="24"/>
        </w:rPr>
        <w:t xml:space="preserve"> настоящего административного регламента, или отказ (при непредставлении заявителем документов, соо</w:t>
      </w:r>
      <w:r w:rsidR="00127E4B">
        <w:rPr>
          <w:rFonts w:ascii="Arial" w:hAnsi="Arial" w:cs="Arial"/>
          <w:sz w:val="24"/>
          <w:szCs w:val="24"/>
        </w:rPr>
        <w:t>тветствующих требованиям пункт 10</w:t>
      </w:r>
      <w:r w:rsidR="00537620" w:rsidRPr="00537620">
        <w:rPr>
          <w:rFonts w:ascii="Arial" w:hAnsi="Arial" w:cs="Arial"/>
          <w:sz w:val="24"/>
          <w:szCs w:val="24"/>
        </w:rPr>
        <w:t xml:space="preserve"> административного регламента пакете).</w:t>
      </w:r>
    </w:p>
    <w:p w:rsidR="00537620" w:rsidRPr="00537620" w:rsidRDefault="00537620" w:rsidP="00537620">
      <w:pPr>
        <w:spacing w:after="0" w:line="240" w:lineRule="auto"/>
        <w:ind w:firstLine="709"/>
        <w:jc w:val="both"/>
        <w:rPr>
          <w:rFonts w:ascii="Arial" w:hAnsi="Arial" w:cs="Arial"/>
          <w:sz w:val="24"/>
          <w:szCs w:val="24"/>
        </w:rPr>
      </w:pPr>
    </w:p>
    <w:p w:rsidR="00537620" w:rsidRDefault="00537620"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55. </w:t>
      </w:r>
      <w:r w:rsidR="006C3A6F" w:rsidRPr="00127E4B">
        <w:rPr>
          <w:rFonts w:ascii="Arial" w:hAnsi="Arial" w:cs="Arial"/>
          <w:sz w:val="24"/>
          <w:szCs w:val="24"/>
        </w:rPr>
        <w:t xml:space="preserve">Основанием для начала административной процедуры является </w:t>
      </w:r>
      <w:r w:rsidR="00127E4B" w:rsidRPr="00127E4B">
        <w:rPr>
          <w:rFonts w:ascii="Arial" w:hAnsi="Arial" w:cs="Arial"/>
          <w:sz w:val="24"/>
          <w:szCs w:val="24"/>
        </w:rPr>
        <w:t>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 необходимых для предоставления муниципальной услуги</w:t>
      </w:r>
      <w:r w:rsidR="006C3A6F" w:rsidRPr="00127E4B">
        <w:rPr>
          <w:rFonts w:ascii="Arial" w:hAnsi="Arial" w:cs="Arial"/>
          <w:sz w:val="24"/>
          <w:szCs w:val="24"/>
        </w:rPr>
        <w:t>.</w:t>
      </w:r>
    </w:p>
    <w:p w:rsidR="00127E4B"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56. </w:t>
      </w:r>
      <w:r w:rsidR="006C3A6F" w:rsidRPr="00127E4B">
        <w:rPr>
          <w:rFonts w:ascii="Arial" w:hAnsi="Arial" w:cs="Arial"/>
          <w:sz w:val="24"/>
          <w:szCs w:val="24"/>
        </w:rPr>
        <w:t xml:space="preserve">Для получения документов, указанных в пункте 11 настоящего административного регламента, специалист </w:t>
      </w:r>
      <w:r w:rsidR="00537620" w:rsidRPr="00127E4B">
        <w:rPr>
          <w:rFonts w:ascii="Arial" w:hAnsi="Arial" w:cs="Arial"/>
          <w:sz w:val="24"/>
          <w:szCs w:val="24"/>
        </w:rPr>
        <w:t>Администрации</w:t>
      </w:r>
      <w:r w:rsidR="006C3A6F" w:rsidRPr="00127E4B">
        <w:rPr>
          <w:rFonts w:ascii="Arial" w:hAnsi="Arial" w:cs="Arial"/>
          <w:sz w:val="24"/>
          <w:szCs w:val="24"/>
        </w:rPr>
        <w:t xml:space="preserve"> напр</w:t>
      </w:r>
      <w:r w:rsidR="00127E4B" w:rsidRPr="00127E4B">
        <w:rPr>
          <w:rFonts w:ascii="Arial" w:hAnsi="Arial" w:cs="Arial"/>
          <w:sz w:val="24"/>
          <w:szCs w:val="24"/>
        </w:rPr>
        <w:t>авляет межведомственные запросы в:</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жилого помещения.</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Срок направления запроса - 1 день со дня получения специалистом заявления.</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57. </w:t>
      </w:r>
      <w:r w:rsidR="00127E4B" w:rsidRPr="00127E4B">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58. </w:t>
      </w:r>
      <w:r w:rsidR="00127E4B" w:rsidRPr="00127E4B">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lastRenderedPageBreak/>
        <w:t xml:space="preserve">59. </w:t>
      </w:r>
      <w:r w:rsidR="00127E4B" w:rsidRPr="00127E4B">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C3A6F" w:rsidRPr="00127E4B" w:rsidRDefault="006C3A6F"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 </w:t>
      </w:r>
    </w:p>
    <w:p w:rsidR="00127E4B" w:rsidRPr="00127E4B" w:rsidRDefault="00127E4B" w:rsidP="00FC64BE">
      <w:pPr>
        <w:spacing w:after="0" w:line="240" w:lineRule="auto"/>
        <w:ind w:firstLine="709"/>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60</w:t>
      </w:r>
      <w:r w:rsidR="00127E4B" w:rsidRPr="00D25596">
        <w:rPr>
          <w:rFonts w:ascii="Arial" w:hAnsi="Arial" w:cs="Arial"/>
          <w:sz w:val="24"/>
          <w:szCs w:val="24"/>
        </w:rPr>
        <w:t>. Основанием для начала административной процедуры является наличие полного пакета документов, определенных пунктами 10, 11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61. </w:t>
      </w:r>
      <w:r w:rsidR="00127E4B" w:rsidRPr="00D25596">
        <w:rPr>
          <w:rFonts w:ascii="Arial" w:hAnsi="Arial" w:cs="Arial"/>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62. </w:t>
      </w:r>
      <w:r w:rsidR="00127E4B" w:rsidRPr="00D25596">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14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63. </w:t>
      </w:r>
      <w:r w:rsidR="00127E4B" w:rsidRPr="00D25596">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64. </w:t>
      </w:r>
      <w:r w:rsidR="00127E4B" w:rsidRPr="00D25596">
        <w:rPr>
          <w:rFonts w:ascii="Arial" w:hAnsi="Arial" w:cs="Arial"/>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w:t>
      </w:r>
      <w:r w:rsidR="002B247F">
        <w:rPr>
          <w:rFonts w:ascii="Arial" w:hAnsi="Arial" w:cs="Arial"/>
          <w:sz w:val="24"/>
          <w:szCs w:val="24"/>
        </w:rPr>
        <w:t>Палочкинского</w:t>
      </w:r>
      <w:r w:rsidR="00127E4B" w:rsidRPr="00D25596">
        <w:rPr>
          <w:rFonts w:ascii="Arial" w:hAnsi="Arial" w:cs="Arial"/>
          <w:sz w:val="24"/>
          <w:szCs w:val="24"/>
        </w:rPr>
        <w:t xml:space="preserve"> сельского поселения о принятии жилого помещения в муниципальную со</w:t>
      </w:r>
      <w:r w:rsidR="00D25596" w:rsidRPr="00D25596">
        <w:rPr>
          <w:rFonts w:ascii="Arial" w:hAnsi="Arial" w:cs="Arial"/>
          <w:sz w:val="24"/>
          <w:szCs w:val="24"/>
        </w:rPr>
        <w:t>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65. </w:t>
      </w:r>
      <w:r w:rsidR="00127E4B" w:rsidRPr="00D25596">
        <w:rPr>
          <w:rFonts w:ascii="Arial" w:hAnsi="Arial" w:cs="Arial"/>
          <w:sz w:val="24"/>
          <w:szCs w:val="24"/>
        </w:rPr>
        <w:t xml:space="preserve">Подписанное Главой </w:t>
      </w:r>
      <w:r w:rsidR="002B247F">
        <w:rPr>
          <w:rFonts w:ascii="Arial" w:hAnsi="Arial" w:cs="Arial"/>
          <w:sz w:val="24"/>
          <w:szCs w:val="24"/>
        </w:rPr>
        <w:t>Палочкинского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постановление (уведомление об отказе в предоставлении муниципальной услуги) регистрируется в срок, не превышающий 18 рабочих дней с даты регистрации документов, и передается специалисту, ответственному подготовку документов.</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w:t>
      </w:r>
      <w:r w:rsidR="00D25596" w:rsidRPr="00D25596">
        <w:rPr>
          <w:rFonts w:ascii="Arial" w:hAnsi="Arial" w:cs="Arial"/>
          <w:sz w:val="24"/>
          <w:szCs w:val="24"/>
        </w:rPr>
        <w:t>.</w:t>
      </w:r>
      <w:r w:rsidR="00127E4B" w:rsidRPr="00D25596">
        <w:rPr>
          <w:rFonts w:ascii="Arial" w:hAnsi="Arial" w:cs="Arial"/>
          <w:sz w:val="24"/>
          <w:szCs w:val="24"/>
        </w:rPr>
        <w:t xml:space="preserve">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67. </w:t>
      </w:r>
      <w:r w:rsidR="00127E4B" w:rsidRPr="00D25596">
        <w:rPr>
          <w:rFonts w:ascii="Arial" w:hAnsi="Arial" w:cs="Arial"/>
          <w:sz w:val="24"/>
          <w:szCs w:val="24"/>
        </w:rPr>
        <w:t xml:space="preserve">Подписанный Главой </w:t>
      </w:r>
      <w:r w:rsidR="002B247F">
        <w:rPr>
          <w:rFonts w:ascii="Arial" w:hAnsi="Arial" w:cs="Arial"/>
          <w:sz w:val="24"/>
          <w:szCs w:val="24"/>
        </w:rPr>
        <w:t>Палочкинского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договор передачи жилого помещения 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68. </w:t>
      </w:r>
      <w:r w:rsidR="00127E4B" w:rsidRPr="00D25596">
        <w:rPr>
          <w:rFonts w:ascii="Arial" w:hAnsi="Arial" w:cs="Arial"/>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w:t>
      </w:r>
      <w:r w:rsidR="002B247F">
        <w:rPr>
          <w:rFonts w:ascii="Arial" w:hAnsi="Arial" w:cs="Arial"/>
          <w:sz w:val="24"/>
          <w:szCs w:val="24"/>
        </w:rPr>
        <w:t>Палочкинского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69. </w:t>
      </w:r>
      <w:r w:rsidR="00127E4B" w:rsidRPr="00D25596">
        <w:rPr>
          <w:rFonts w:ascii="Arial" w:hAnsi="Arial" w:cs="Arial"/>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t xml:space="preserve">при личном обращении в Администрацию </w:t>
      </w:r>
      <w:r w:rsidR="002B247F">
        <w:rPr>
          <w:rFonts w:ascii="Arial" w:hAnsi="Arial" w:cs="Arial"/>
          <w:sz w:val="24"/>
          <w:szCs w:val="24"/>
        </w:rPr>
        <w:t>Палочкинского</w:t>
      </w:r>
      <w:r w:rsidR="00D25596" w:rsidRPr="00D25596">
        <w:rPr>
          <w:rFonts w:ascii="Arial" w:hAnsi="Arial" w:cs="Arial"/>
          <w:sz w:val="24"/>
          <w:szCs w:val="24"/>
        </w:rPr>
        <w:t xml:space="preserve"> </w:t>
      </w:r>
      <w:r w:rsidRPr="00D25596">
        <w:rPr>
          <w:rFonts w:ascii="Arial" w:hAnsi="Arial" w:cs="Arial"/>
          <w:sz w:val="24"/>
          <w:szCs w:val="24"/>
        </w:rPr>
        <w:t>сельского поселения, к специалисту, непосредственно предоставляющего муниципальную услугу;</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lastRenderedPageBreak/>
        <w:t>посредством почтового отправления на адрес заявителя, указанный в заявлении;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70. </w:t>
      </w:r>
      <w:r w:rsidR="00127E4B" w:rsidRPr="00D25596">
        <w:rPr>
          <w:rFonts w:ascii="Arial" w:hAnsi="Arial" w:cs="Arial"/>
          <w:sz w:val="24"/>
          <w:szCs w:val="24"/>
        </w:rPr>
        <w:t xml:space="preserve">При личном получении заявителем договора передачи жилого помещения в муниципальную собственность, лично, об это делается запись в реестре договоров передачи жилого помещения в муниципальную собственность.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71. </w:t>
      </w:r>
      <w:r w:rsidR="00127E4B" w:rsidRPr="00D25596">
        <w:rPr>
          <w:rFonts w:ascii="Arial" w:hAnsi="Arial" w:cs="Arial"/>
          <w:sz w:val="24"/>
          <w:szCs w:val="24"/>
        </w:rPr>
        <w:t xml:space="preserve">Заявитель в течение 30 дней календарных с даты получения 2 экземпляров подписанного Главой </w:t>
      </w:r>
      <w:r w:rsidR="002B247F">
        <w:rPr>
          <w:rFonts w:ascii="Arial" w:hAnsi="Arial" w:cs="Arial"/>
          <w:sz w:val="24"/>
          <w:szCs w:val="24"/>
        </w:rPr>
        <w:t>Палочкинского</w:t>
      </w:r>
      <w:r w:rsidR="00127E4B" w:rsidRPr="00D25596">
        <w:rPr>
          <w:rFonts w:ascii="Arial" w:hAnsi="Arial" w:cs="Arial"/>
          <w:sz w:val="24"/>
          <w:szCs w:val="24"/>
        </w:rPr>
        <w:t xml:space="preserve"> сельского поселения договора передачи жилого помещения в муниципальную собственность, подписывает их и направляет в Администрацию </w:t>
      </w:r>
      <w:r w:rsidR="002B247F">
        <w:rPr>
          <w:rFonts w:ascii="Arial" w:hAnsi="Arial" w:cs="Arial"/>
          <w:sz w:val="24"/>
          <w:szCs w:val="24"/>
        </w:rPr>
        <w:t>Палочкинского</w:t>
      </w:r>
      <w:r w:rsidR="00D25596" w:rsidRPr="00D25596">
        <w:rPr>
          <w:rFonts w:ascii="Arial" w:hAnsi="Arial" w:cs="Arial"/>
          <w:sz w:val="24"/>
          <w:szCs w:val="24"/>
        </w:rPr>
        <w:t xml:space="preserve"> </w:t>
      </w:r>
      <w:r w:rsidR="00127E4B" w:rsidRPr="00D25596">
        <w:rPr>
          <w:rFonts w:ascii="Arial" w:hAnsi="Arial" w:cs="Arial"/>
          <w:sz w:val="24"/>
          <w:szCs w:val="24"/>
        </w:rPr>
        <w:t>поселения или извещает об отказе от подписания этого договора.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72. </w:t>
      </w:r>
      <w:r w:rsidR="00127E4B" w:rsidRPr="00D25596">
        <w:rPr>
          <w:rFonts w:ascii="Arial" w:hAnsi="Arial" w:cs="Arial"/>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73. </w:t>
      </w:r>
      <w:r w:rsidR="00127E4B" w:rsidRPr="00D25596">
        <w:rPr>
          <w:rFonts w:ascii="Arial" w:hAnsi="Arial" w:cs="Arial"/>
          <w:sz w:val="24"/>
          <w:szCs w:val="24"/>
        </w:rPr>
        <w:t xml:space="preserve">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w:t>
      </w:r>
      <w:r w:rsidR="00D25596">
        <w:rPr>
          <w:rFonts w:ascii="Arial" w:hAnsi="Arial" w:cs="Arial"/>
          <w:sz w:val="24"/>
          <w:szCs w:val="24"/>
        </w:rPr>
        <w:t xml:space="preserve">Федерации от 21 июля 1997 года </w:t>
      </w:r>
      <w:r w:rsidR="00127E4B" w:rsidRPr="00D25596">
        <w:rPr>
          <w:rFonts w:ascii="Arial" w:hAnsi="Arial" w:cs="Arial"/>
          <w:sz w:val="24"/>
          <w:szCs w:val="24"/>
        </w:rPr>
        <w:t>№ 122-ФЗ «О государственной регистрации прав на недвижимое имущество и сделок с ним» в срок 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74. </w:t>
      </w:r>
      <w:r w:rsidR="00127E4B" w:rsidRPr="00D25596">
        <w:rPr>
          <w:rFonts w:ascii="Arial" w:hAnsi="Arial" w:cs="Arial"/>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Администрации </w:t>
      </w:r>
      <w:r w:rsidR="002B247F">
        <w:rPr>
          <w:rFonts w:ascii="Arial" w:hAnsi="Arial" w:cs="Arial"/>
          <w:sz w:val="24"/>
          <w:szCs w:val="24"/>
        </w:rPr>
        <w:t>Палочкинского</w:t>
      </w:r>
      <w:r w:rsidR="00127E4B" w:rsidRPr="00D25596">
        <w:rPr>
          <w:rFonts w:ascii="Arial" w:hAnsi="Arial" w:cs="Arial"/>
          <w:sz w:val="24"/>
          <w:szCs w:val="24"/>
        </w:rPr>
        <w:t xml:space="preserve"> сельского поселения о предоставлении жилого помещени</w:t>
      </w:r>
      <w:r w:rsidR="00D25596" w:rsidRPr="00D25596">
        <w:rPr>
          <w:rFonts w:ascii="Arial" w:hAnsi="Arial" w:cs="Arial"/>
          <w:sz w:val="24"/>
          <w:szCs w:val="24"/>
        </w:rPr>
        <w:t>я по договору социального найма.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75. </w:t>
      </w:r>
      <w:r w:rsidR="00127E4B" w:rsidRPr="00D25596">
        <w:rPr>
          <w:rFonts w:ascii="Arial" w:hAnsi="Arial" w:cs="Arial"/>
          <w:sz w:val="24"/>
          <w:szCs w:val="24"/>
        </w:rPr>
        <w:t xml:space="preserve">Подписанное Главой </w:t>
      </w:r>
      <w:r w:rsidR="002B247F">
        <w:rPr>
          <w:rFonts w:ascii="Arial" w:hAnsi="Arial" w:cs="Arial"/>
          <w:sz w:val="24"/>
          <w:szCs w:val="24"/>
        </w:rPr>
        <w:t>Палочкинского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постановление регистрируется в срок не позднее одного рабочего дня с даты подписания и передается специалисту, ответственному подготовку документов.</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w:t>
      </w:r>
      <w:r w:rsidR="00D25596" w:rsidRPr="00D25596">
        <w:rPr>
          <w:rFonts w:ascii="Arial" w:hAnsi="Arial" w:cs="Arial"/>
          <w:sz w:val="24"/>
          <w:szCs w:val="24"/>
        </w:rPr>
        <w:t>иального найма жилого помещения.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77. </w:t>
      </w:r>
      <w:r w:rsidR="00127E4B" w:rsidRPr="00D25596">
        <w:rPr>
          <w:rFonts w:ascii="Arial" w:hAnsi="Arial" w:cs="Arial"/>
          <w:sz w:val="24"/>
          <w:szCs w:val="24"/>
        </w:rPr>
        <w:t xml:space="preserve">Подписанный Главой </w:t>
      </w:r>
      <w:r w:rsidR="002B247F">
        <w:rPr>
          <w:rFonts w:ascii="Arial" w:hAnsi="Arial" w:cs="Arial"/>
          <w:sz w:val="24"/>
          <w:szCs w:val="24"/>
        </w:rPr>
        <w:t>Палочкинского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с даты подписания.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78. </w:t>
      </w:r>
      <w:r w:rsidR="00127E4B" w:rsidRPr="00D25596">
        <w:rPr>
          <w:rFonts w:ascii="Arial"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3775D4" w:rsidRPr="000607B7"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79. </w:t>
      </w:r>
      <w:r w:rsidR="009D17FE" w:rsidRPr="004D4801">
        <w:rPr>
          <w:rFonts w:ascii="Arial" w:hAnsi="Arial" w:cs="Arial"/>
          <w:sz w:val="24"/>
          <w:szCs w:val="24"/>
        </w:rPr>
        <w:t xml:space="preserve"> </w:t>
      </w:r>
      <w:r w:rsidR="003775D4" w:rsidRPr="000607B7">
        <w:rPr>
          <w:rFonts w:ascii="Arial" w:hAnsi="Arial" w:cs="Arial"/>
          <w:sz w:val="24"/>
          <w:szCs w:val="24"/>
        </w:rPr>
        <w:t xml:space="preserve">После получения ответов на межведомственные запросы специалист </w:t>
      </w:r>
      <w:r w:rsidR="00537620">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w:t>
      </w:r>
      <w:r w:rsidR="006F5B42">
        <w:rPr>
          <w:rFonts w:ascii="Arial" w:hAnsi="Arial" w:cs="Arial"/>
          <w:sz w:val="24"/>
          <w:szCs w:val="24"/>
        </w:rPr>
        <w:t>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p>
    <w:p w:rsidR="003775D4" w:rsidRPr="000607B7" w:rsidRDefault="00BB3FCB"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80. </w:t>
      </w:r>
      <w:r w:rsidR="006C3A6F" w:rsidRPr="000607B7">
        <w:rPr>
          <w:rFonts w:eastAsiaTheme="minorHAnsi"/>
          <w:sz w:val="24"/>
          <w:szCs w:val="24"/>
          <w:lang w:eastAsia="en-US"/>
        </w:rPr>
        <w:t xml:space="preserve">Специалист </w:t>
      </w:r>
      <w:r w:rsidR="00537620">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w:t>
      </w:r>
      <w:r w:rsidR="006F5B42">
        <w:rPr>
          <w:rFonts w:eastAsiaTheme="minorHAnsi"/>
          <w:sz w:val="24"/>
          <w:szCs w:val="24"/>
          <w:lang w:eastAsia="en-US"/>
        </w:rPr>
        <w:t>ение о признании (непризнании) з</w:t>
      </w:r>
      <w:r w:rsidR="003775D4" w:rsidRPr="000607B7">
        <w:rPr>
          <w:rFonts w:eastAsiaTheme="minorHAnsi"/>
          <w:sz w:val="24"/>
          <w:szCs w:val="24"/>
          <w:lang w:eastAsia="en-US"/>
        </w:rPr>
        <w:t xml:space="preserve">аявителя и членов его семьи нуждающимися в жилом помещении, предоставляемом по договору социального найма, в соответствии с Жилищным </w:t>
      </w:r>
      <w:hyperlink r:id="rId7"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w:t>
      </w:r>
      <w:r w:rsidR="006F5B42">
        <w:rPr>
          <w:rFonts w:eastAsiaTheme="minorHAnsi"/>
          <w:sz w:val="24"/>
          <w:szCs w:val="24"/>
          <w:lang w:eastAsia="en-US"/>
        </w:rPr>
        <w:t>ийской Федерации, и документов з</w:t>
      </w:r>
      <w:r w:rsidR="003775D4" w:rsidRPr="000607B7">
        <w:rPr>
          <w:rFonts w:eastAsiaTheme="minorHAnsi"/>
          <w:sz w:val="24"/>
          <w:szCs w:val="24"/>
          <w:lang w:eastAsia="en-US"/>
        </w:rPr>
        <w:t>аявителя.</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3775D4" w:rsidRPr="000607B7">
        <w:rPr>
          <w:rFonts w:ascii="Arial" w:hAnsi="Arial" w:cs="Arial"/>
          <w:sz w:val="24"/>
          <w:szCs w:val="24"/>
        </w:rPr>
        <w:t>Заключение о призн</w:t>
      </w:r>
      <w:r w:rsidR="006F5B42">
        <w:rPr>
          <w:rFonts w:ascii="Arial" w:hAnsi="Arial" w:cs="Arial"/>
          <w:sz w:val="24"/>
          <w:szCs w:val="24"/>
        </w:rPr>
        <w:t>ании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2B247F">
        <w:rPr>
          <w:rFonts w:ascii="Arial" w:hAnsi="Arial" w:cs="Arial"/>
          <w:sz w:val="24"/>
          <w:szCs w:val="24"/>
        </w:rPr>
        <w:t>Палочкинского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82.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w:t>
      </w:r>
      <w:r w:rsidR="006F5B42">
        <w:rPr>
          <w:rFonts w:ascii="Arial" w:hAnsi="Arial" w:cs="Arial"/>
          <w:sz w:val="24"/>
          <w:szCs w:val="24"/>
        </w:rPr>
        <w:t>ения о признании (непризнании) з</w:t>
      </w:r>
      <w:r w:rsidR="003775D4" w:rsidRPr="000607B7">
        <w:rPr>
          <w:rFonts w:ascii="Arial" w:hAnsi="Arial" w:cs="Arial"/>
          <w:sz w:val="24"/>
          <w:szCs w:val="24"/>
        </w:rPr>
        <w:t>аявителя и членов его семьи нуждающимися в жилом помещении составляет 1 день.</w:t>
      </w:r>
    </w:p>
    <w:p w:rsidR="000607B7" w:rsidRDefault="00BB3FCB" w:rsidP="004A501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w:t>
      </w:r>
      <w:r w:rsidR="006F5B42">
        <w:rPr>
          <w:rFonts w:ascii="Arial" w:hAnsi="Arial" w:cs="Arial"/>
          <w:sz w:val="24"/>
          <w:szCs w:val="24"/>
        </w:rPr>
        <w:t>ение о признании (непризнании) з</w:t>
      </w:r>
      <w:r w:rsidR="000607B7"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 xml:space="preserve">. </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84</w:t>
      </w:r>
      <w:r w:rsidR="00D25596" w:rsidRPr="00D25596">
        <w:rPr>
          <w:rFonts w:ascii="Arial" w:hAnsi="Arial" w:cs="Arial"/>
          <w:sz w:val="24"/>
          <w:szCs w:val="24"/>
        </w:rPr>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85. </w:t>
      </w:r>
      <w:r w:rsidR="00D25596" w:rsidRPr="00D25596">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2B247F">
        <w:rPr>
          <w:rFonts w:ascii="Arial" w:hAnsi="Arial" w:cs="Arial"/>
          <w:sz w:val="24"/>
          <w:szCs w:val="24"/>
        </w:rPr>
        <w:t>Палочкинского</w:t>
      </w:r>
      <w:r w:rsidR="00D25596" w:rsidRPr="00D25596">
        <w:rPr>
          <w:rFonts w:ascii="Arial" w:hAnsi="Arial" w:cs="Arial"/>
          <w:sz w:val="24"/>
          <w:szCs w:val="24"/>
        </w:rPr>
        <w:t xml:space="preserve">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
    <w:p w:rsidR="00D25596" w:rsidRPr="00D25596" w:rsidRDefault="00BB3FCB" w:rsidP="00BB3FCB">
      <w:pPr>
        <w:spacing w:after="0" w:line="240" w:lineRule="auto"/>
        <w:ind w:firstLine="709"/>
        <w:jc w:val="both"/>
        <w:rPr>
          <w:rFonts w:ascii="Arial" w:hAnsi="Arial" w:cs="Arial"/>
          <w:sz w:val="24"/>
          <w:szCs w:val="24"/>
        </w:rPr>
      </w:pPr>
      <w:r>
        <w:rPr>
          <w:rFonts w:ascii="Arial" w:hAnsi="Arial" w:cs="Arial"/>
          <w:sz w:val="24"/>
          <w:szCs w:val="24"/>
        </w:rPr>
        <w:t xml:space="preserve">86. </w:t>
      </w:r>
      <w:r w:rsidR="00D25596" w:rsidRPr="00D2559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w:t>
      </w:r>
      <w:r>
        <w:rPr>
          <w:rFonts w:ascii="Arial" w:hAnsi="Arial" w:cs="Arial"/>
          <w:sz w:val="24"/>
          <w:szCs w:val="24"/>
        </w:rPr>
        <w:t xml:space="preserve">ниципальной услуги, в том числе </w:t>
      </w:r>
      <w:r w:rsidR="00D25596" w:rsidRPr="00D25596">
        <w:rPr>
          <w:rFonts w:ascii="Arial" w:hAnsi="Arial" w:cs="Arial"/>
          <w:sz w:val="24"/>
          <w:szCs w:val="24"/>
        </w:rPr>
        <w:t xml:space="preserve">при личном обращении в Администрацию </w:t>
      </w:r>
      <w:r w:rsidR="002B247F">
        <w:rPr>
          <w:rFonts w:ascii="Arial" w:hAnsi="Arial" w:cs="Arial"/>
          <w:sz w:val="24"/>
          <w:szCs w:val="24"/>
        </w:rPr>
        <w:t>Палочкинского</w:t>
      </w:r>
      <w:r w:rsidR="007D29E4">
        <w:rPr>
          <w:rFonts w:ascii="Arial" w:hAnsi="Arial" w:cs="Arial"/>
          <w:sz w:val="24"/>
          <w:szCs w:val="24"/>
        </w:rPr>
        <w:t xml:space="preserve"> сельского поселения.</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87. </w:t>
      </w:r>
      <w:r w:rsidR="00D25596" w:rsidRPr="00D25596">
        <w:rPr>
          <w:rFonts w:ascii="Arial" w:hAnsi="Arial" w:cs="Arial"/>
          <w:sz w:val="24"/>
          <w:szCs w:val="24"/>
        </w:rPr>
        <w:t xml:space="preserve">При личном получении заявителем документа, оформляющего решение, лично, об этом делается запись в реестре выданных договоров социального найма жилого помещения и уведомлений об отказе в предоставлении муниципальной услуги. </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7D29E4"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88</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7D29E4"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89</w:t>
      </w:r>
      <w:r w:rsidR="00BB3FCB">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0</w:t>
      </w:r>
      <w:r>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9</w:t>
      </w:r>
      <w:r w:rsidR="007D29E4">
        <w:rPr>
          <w:rFonts w:ascii="Arial" w:hAnsi="Arial" w:cs="Arial"/>
          <w:sz w:val="24"/>
          <w:szCs w:val="24"/>
          <w:lang w:eastAsia="ar-SA"/>
        </w:rPr>
        <w:t>1</w:t>
      </w:r>
      <w:r>
        <w:rPr>
          <w:rFonts w:ascii="Arial" w:hAnsi="Arial" w:cs="Arial"/>
          <w:sz w:val="24"/>
          <w:szCs w:val="24"/>
          <w:lang w:eastAsia="ar-SA"/>
        </w:rPr>
        <w:t>.</w:t>
      </w:r>
      <w:r w:rsidR="00C30736">
        <w:rPr>
          <w:rFonts w:ascii="Arial" w:hAnsi="Arial" w:cs="Arial"/>
          <w:sz w:val="24"/>
          <w:szCs w:val="24"/>
          <w:lang w:eastAsia="ar-SA"/>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2</w:t>
      </w:r>
      <w:r>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 xml:space="preserve">ланом работы </w:t>
      </w:r>
      <w:r w:rsidR="002A554D" w:rsidRPr="0034468E">
        <w:rPr>
          <w:rFonts w:ascii="Arial" w:hAnsi="Arial" w:cs="Arial"/>
          <w:sz w:val="24"/>
          <w:szCs w:val="24"/>
          <w:lang w:eastAsia="ar-SA"/>
        </w:rPr>
        <w:t>специалистом Администрации Палочкинс</w:t>
      </w:r>
      <w:r w:rsidR="0034468E" w:rsidRPr="0034468E">
        <w:rPr>
          <w:rFonts w:ascii="Arial" w:hAnsi="Arial" w:cs="Arial"/>
          <w:sz w:val="24"/>
          <w:szCs w:val="24"/>
          <w:lang w:eastAsia="ar-SA"/>
        </w:rPr>
        <w:t>кого сель</w:t>
      </w:r>
      <w:r w:rsidR="002A554D" w:rsidRPr="0034468E">
        <w:rPr>
          <w:rFonts w:ascii="Arial" w:hAnsi="Arial" w:cs="Arial"/>
          <w:sz w:val="24"/>
          <w:szCs w:val="24"/>
          <w:lang w:eastAsia="ar-SA"/>
        </w:rPr>
        <w:t>ского поселения</w:t>
      </w:r>
      <w:r w:rsidR="00C30736" w:rsidRPr="0034468E">
        <w:rPr>
          <w:rFonts w:ascii="Arial" w:hAnsi="Arial" w:cs="Arial"/>
          <w:sz w:val="24"/>
          <w:szCs w:val="24"/>
          <w:lang w:eastAsia="ar-SA"/>
        </w:rPr>
        <w:t>. При пров</w:t>
      </w:r>
      <w:r w:rsidR="00C30736">
        <w:rPr>
          <w:rFonts w:ascii="Arial" w:hAnsi="Arial" w:cs="Arial"/>
          <w:sz w:val="24"/>
          <w:szCs w:val="24"/>
          <w:lang w:eastAsia="ar-SA"/>
        </w:rPr>
        <w:t>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3</w:t>
      </w:r>
      <w:r>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4</w:t>
      </w:r>
      <w:r>
        <w:rPr>
          <w:rFonts w:ascii="Arial" w:hAnsi="Arial" w:cs="Arial"/>
          <w:sz w:val="24"/>
          <w:szCs w:val="24"/>
          <w:lang w:eastAsia="ar-SA"/>
        </w:rPr>
        <w:t xml:space="preserve">.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2B247F">
        <w:rPr>
          <w:rFonts w:ascii="Arial" w:eastAsia="Calibri" w:hAnsi="Arial" w:cs="Arial"/>
          <w:b/>
          <w:sz w:val="24"/>
          <w:szCs w:val="24"/>
        </w:rPr>
        <w:t>Палочкинского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6</w:t>
      </w:r>
      <w:r>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lang w:eastAsia="ar-SA"/>
        </w:rPr>
        <w:t>9</w:t>
      </w:r>
      <w:r w:rsidR="007D29E4">
        <w:rPr>
          <w:rFonts w:ascii="Arial" w:hAnsi="Arial" w:cs="Arial"/>
          <w:sz w:val="24"/>
          <w:szCs w:val="24"/>
          <w:lang w:eastAsia="ar-SA"/>
        </w:rPr>
        <w:t>7</w:t>
      </w:r>
      <w:r>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D25596" w:rsidRDefault="00D25596" w:rsidP="00C30736">
      <w:pPr>
        <w:widowControl w:val="0"/>
        <w:spacing w:after="0" w:line="240" w:lineRule="auto"/>
        <w:ind w:firstLine="709"/>
        <w:jc w:val="both"/>
        <w:rPr>
          <w:rFonts w:ascii="Arial" w:hAnsi="Arial" w:cs="Arial"/>
          <w:b/>
          <w:sz w:val="24"/>
          <w:szCs w:val="24"/>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7D29E4"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lastRenderedPageBreak/>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7D29E4"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99</w:t>
      </w:r>
      <w:r w:rsidR="00BB3FCB">
        <w:rPr>
          <w:rFonts w:ascii="Arial" w:hAnsi="Arial" w:cs="Arial"/>
          <w:sz w:val="24"/>
          <w:szCs w:val="24"/>
        </w:rPr>
        <w:t xml:space="preserve">. </w:t>
      </w:r>
      <w:r w:rsidR="00C30736">
        <w:rPr>
          <w:rFonts w:ascii="Arial" w:hAnsi="Arial" w:cs="Arial"/>
          <w:sz w:val="24"/>
          <w:szCs w:val="24"/>
        </w:rPr>
        <w:t xml:space="preserve">Жалоба подается в письменной форме на бумажном носителе, в электронной форме в Администрацию </w:t>
      </w:r>
      <w:r w:rsidR="002B247F">
        <w:rPr>
          <w:rFonts w:ascii="Arial" w:hAnsi="Arial" w:cs="Arial"/>
          <w:sz w:val="24"/>
          <w:szCs w:val="24"/>
        </w:rPr>
        <w:t>Палочкинского</w:t>
      </w:r>
      <w:r w:rsidR="00C30736">
        <w:rPr>
          <w:rFonts w:ascii="Arial" w:hAnsi="Arial" w:cs="Arial"/>
          <w:sz w:val="24"/>
          <w:szCs w:val="24"/>
        </w:rPr>
        <w:t xml:space="preserve"> сельского поселения.</w:t>
      </w:r>
    </w:p>
    <w:p w:rsidR="00C30736" w:rsidRDefault="008A06E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0</w:t>
      </w:r>
      <w:r>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BB3FCB"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10</w:t>
      </w:r>
      <w:r w:rsidR="007D29E4">
        <w:rPr>
          <w:rFonts w:ascii="Arial" w:hAnsi="Arial" w:cs="Arial"/>
          <w:bCs/>
          <w:sz w:val="24"/>
          <w:szCs w:val="24"/>
        </w:rPr>
        <w:t>1</w:t>
      </w:r>
      <w:r>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BB3FCB">
        <w:rPr>
          <w:rFonts w:ascii="Arial" w:hAnsi="Arial" w:cs="Arial"/>
          <w:bCs/>
          <w:sz w:val="24"/>
          <w:szCs w:val="24"/>
        </w:rPr>
        <w:t>10</w:t>
      </w:r>
      <w:r w:rsidR="007D29E4">
        <w:rPr>
          <w:rFonts w:ascii="Arial" w:hAnsi="Arial" w:cs="Arial"/>
          <w:bCs/>
          <w:sz w:val="24"/>
          <w:szCs w:val="24"/>
        </w:rPr>
        <w:t>2</w:t>
      </w:r>
      <w:r w:rsidR="00BB3FCB">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 xml:space="preserve">Жалоба может быть направлена Главе </w:t>
      </w:r>
      <w:r w:rsidR="002B247F">
        <w:rPr>
          <w:rFonts w:ascii="Arial" w:hAnsi="Arial" w:cs="Arial"/>
          <w:sz w:val="24"/>
          <w:szCs w:val="24"/>
        </w:rPr>
        <w:t>Палочкинского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2B247F">
        <w:rPr>
          <w:rFonts w:ascii="Arial" w:hAnsi="Arial" w:cs="Arial"/>
          <w:sz w:val="24"/>
          <w:szCs w:val="24"/>
        </w:rPr>
        <w:t>Палочкинского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BB3FCB"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10</w:t>
      </w:r>
      <w:r w:rsidR="007D29E4">
        <w:rPr>
          <w:rFonts w:ascii="Arial" w:hAnsi="Arial" w:cs="Arial"/>
          <w:sz w:val="24"/>
          <w:szCs w:val="24"/>
        </w:rPr>
        <w:t>4</w:t>
      </w:r>
      <w:r>
        <w:rPr>
          <w:rFonts w:ascii="Arial" w:hAnsi="Arial" w:cs="Arial"/>
          <w:sz w:val="24"/>
          <w:szCs w:val="24"/>
        </w:rPr>
        <w:t xml:space="preserve">.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5</w:t>
      </w:r>
      <w:r>
        <w:rPr>
          <w:rFonts w:ascii="Arial" w:hAnsi="Arial" w:cs="Arial"/>
          <w:sz w:val="24"/>
          <w:szCs w:val="24"/>
        </w:rPr>
        <w:t xml:space="preserve">. </w:t>
      </w:r>
      <w:r w:rsidR="00C30736">
        <w:rPr>
          <w:rFonts w:ascii="Arial" w:hAnsi="Arial" w:cs="Arial"/>
          <w:sz w:val="24"/>
          <w:szCs w:val="24"/>
        </w:rPr>
        <w:t xml:space="preserve">Жалоба, поступившая в Администрацию </w:t>
      </w:r>
      <w:r w:rsidR="002B247F">
        <w:rPr>
          <w:rFonts w:ascii="Arial" w:hAnsi="Arial" w:cs="Arial"/>
          <w:sz w:val="24"/>
          <w:szCs w:val="24"/>
        </w:rPr>
        <w:t>Палочкинского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2B247F">
        <w:rPr>
          <w:rFonts w:ascii="Arial" w:hAnsi="Arial" w:cs="Arial"/>
          <w:sz w:val="24"/>
          <w:szCs w:val="24"/>
        </w:rPr>
        <w:t>Палочкинского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6</w:t>
      </w:r>
      <w:r>
        <w:rPr>
          <w:rFonts w:ascii="Arial" w:hAnsi="Arial" w:cs="Arial"/>
          <w:sz w:val="24"/>
          <w:szCs w:val="24"/>
        </w:rPr>
        <w:t xml:space="preserve">. </w:t>
      </w:r>
      <w:r w:rsidR="00C30736">
        <w:rPr>
          <w:rFonts w:ascii="Arial" w:hAnsi="Arial" w:cs="Arial"/>
          <w:sz w:val="24"/>
          <w:szCs w:val="24"/>
        </w:rPr>
        <w:t xml:space="preserve">Администрация </w:t>
      </w:r>
      <w:r w:rsidR="002B247F">
        <w:rPr>
          <w:rFonts w:ascii="Arial" w:hAnsi="Arial" w:cs="Arial"/>
          <w:sz w:val="24"/>
          <w:szCs w:val="24"/>
        </w:rPr>
        <w:t>Палочкинского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7D29E4">
        <w:rPr>
          <w:rFonts w:ascii="Arial" w:hAnsi="Arial" w:cs="Arial"/>
          <w:sz w:val="24"/>
          <w:szCs w:val="24"/>
        </w:rPr>
        <w:t>его</w:t>
      </w:r>
      <w:r>
        <w:rPr>
          <w:rFonts w:ascii="Arial" w:hAnsi="Arial" w:cs="Arial"/>
          <w:sz w:val="24"/>
          <w:szCs w:val="24"/>
        </w:rPr>
        <w:t xml:space="preserve"> </w:t>
      </w:r>
      <w:r w:rsidR="007D29E4">
        <w:rPr>
          <w:rFonts w:ascii="Arial" w:hAnsi="Arial" w:cs="Arial"/>
          <w:sz w:val="24"/>
          <w:szCs w:val="24"/>
        </w:rPr>
        <w:t>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7</w:t>
      </w:r>
      <w:r>
        <w:rPr>
          <w:rFonts w:ascii="Arial" w:hAnsi="Arial" w:cs="Arial"/>
          <w:sz w:val="24"/>
          <w:szCs w:val="24"/>
        </w:rPr>
        <w:t xml:space="preserve">. </w:t>
      </w:r>
      <w:r w:rsidR="00C30736">
        <w:rPr>
          <w:rFonts w:ascii="Arial" w:hAnsi="Arial" w:cs="Arial"/>
          <w:sz w:val="24"/>
          <w:szCs w:val="24"/>
        </w:rPr>
        <w:t xml:space="preserve">Администрация </w:t>
      </w:r>
      <w:r w:rsidR="002B247F">
        <w:rPr>
          <w:rFonts w:ascii="Arial" w:hAnsi="Arial" w:cs="Arial"/>
          <w:sz w:val="24"/>
          <w:szCs w:val="24"/>
        </w:rPr>
        <w:t>Палочкинского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2B247F">
        <w:rPr>
          <w:rFonts w:ascii="Arial" w:hAnsi="Arial" w:cs="Arial"/>
          <w:sz w:val="24"/>
          <w:szCs w:val="24"/>
        </w:rPr>
        <w:t>Палочкинского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2B247F">
        <w:rPr>
          <w:rFonts w:ascii="Arial" w:hAnsi="Arial" w:cs="Arial"/>
          <w:sz w:val="24"/>
          <w:szCs w:val="24"/>
        </w:rPr>
        <w:t>Палочкинского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08</w:t>
      </w:r>
      <w:r>
        <w:rPr>
          <w:rFonts w:ascii="Arial" w:hAnsi="Arial" w:cs="Arial"/>
          <w:sz w:val="24"/>
          <w:szCs w:val="24"/>
        </w:rPr>
        <w:t xml:space="preserve">.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09</w:t>
      </w:r>
      <w:r>
        <w:rPr>
          <w:rFonts w:ascii="Arial" w:hAnsi="Arial" w:cs="Arial"/>
          <w:sz w:val="24"/>
          <w:szCs w:val="24"/>
        </w:rPr>
        <w:t xml:space="preserve">.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1</w:t>
      </w:r>
      <w:r w:rsidR="007D29E4">
        <w:rPr>
          <w:rFonts w:ascii="Arial" w:hAnsi="Arial" w:cs="Arial"/>
          <w:sz w:val="24"/>
          <w:szCs w:val="24"/>
        </w:rPr>
        <w:t>08</w:t>
      </w:r>
      <w:r>
        <w:rPr>
          <w:rFonts w:ascii="Arial" w:hAnsi="Arial" w:cs="Arial"/>
          <w:sz w:val="24"/>
          <w:szCs w:val="24"/>
        </w:rPr>
        <w:t xml:space="preserve"> </w:t>
      </w:r>
      <w:r w:rsidR="00C30736">
        <w:rPr>
          <w:rFonts w:ascii="Arial" w:hAnsi="Arial" w:cs="Arial"/>
          <w:sz w:val="24"/>
          <w:szCs w:val="24"/>
        </w:rPr>
        <w:t>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BB3FCB" w:rsidP="00C30736">
      <w:pPr>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10</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1</w:t>
      </w:r>
      <w:r w:rsidR="007D29E4">
        <w:rPr>
          <w:rFonts w:ascii="Arial" w:hAnsi="Arial" w:cs="Arial"/>
          <w:sz w:val="24"/>
          <w:szCs w:val="24"/>
        </w:rPr>
        <w:t>09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1</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1</w:t>
      </w:r>
      <w:r w:rsidR="007D29E4">
        <w:rPr>
          <w:rFonts w:ascii="Arial" w:hAnsi="Arial" w:cs="Arial"/>
          <w:sz w:val="24"/>
          <w:szCs w:val="24"/>
        </w:rPr>
        <w:t>08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2</w:t>
      </w:r>
      <w:r>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рассмотревшего жалобу, должность, фамилия, </w:t>
      </w:r>
      <w:r>
        <w:rPr>
          <w:rFonts w:ascii="Arial" w:hAnsi="Arial" w:cs="Arial"/>
          <w:sz w:val="24"/>
          <w:szCs w:val="24"/>
        </w:rPr>
        <w:lastRenderedPageBreak/>
        <w:t>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4</w:t>
      </w:r>
      <w:r>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5</w:t>
      </w:r>
      <w:r>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4A501E" w:rsidRDefault="004A501E" w:rsidP="00C30736">
      <w:pPr>
        <w:spacing w:after="0" w:line="240" w:lineRule="auto"/>
        <w:jc w:val="right"/>
        <w:rPr>
          <w:rFonts w:ascii="Arial" w:hAnsi="Arial" w:cs="Arial"/>
          <w:sz w:val="20"/>
        </w:rPr>
      </w:pPr>
    </w:p>
    <w:p w:rsidR="00912857" w:rsidRDefault="00912857" w:rsidP="005114CC">
      <w:pPr>
        <w:spacing w:after="0" w:line="240" w:lineRule="auto"/>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2B247F">
        <w:rPr>
          <w:rFonts w:ascii="Arial" w:hAnsi="Arial" w:cs="Arial"/>
          <w:sz w:val="20"/>
        </w:rPr>
        <w:t>Палочкинского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3102D8" w:rsidRPr="003102D8" w:rsidRDefault="003102D8" w:rsidP="003102D8">
      <w:pPr>
        <w:jc w:val="center"/>
        <w:rPr>
          <w:rFonts w:ascii="Arial" w:hAnsi="Arial" w:cs="Arial"/>
          <w:sz w:val="24"/>
        </w:rPr>
      </w:pPr>
      <w:r w:rsidRPr="003102D8">
        <w:rPr>
          <w:rFonts w:ascii="Arial" w:hAnsi="Arial" w:cs="Arial"/>
          <w:sz w:val="24"/>
        </w:rPr>
        <w:t>ЗАЯВЛЕНИЕ</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Прошу принять в муниципальную собственность принадлежащее мне на праве собственности жилое помещение по адресу: ___________________________________________________</w:t>
      </w:r>
      <w:r>
        <w:rPr>
          <w:rFonts w:ascii="Arial" w:hAnsi="Arial" w:cs="Arial"/>
          <w:sz w:val="24"/>
        </w:rPr>
        <w:t>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w:t>
      </w:r>
    </w:p>
    <w:p w:rsidR="003102D8" w:rsidRPr="003102D8" w:rsidRDefault="003102D8" w:rsidP="003102D8">
      <w:pPr>
        <w:rPr>
          <w:rFonts w:ascii="Arial" w:hAnsi="Arial" w:cs="Arial"/>
          <w:sz w:val="24"/>
        </w:rPr>
      </w:pPr>
      <w:r w:rsidRPr="003102D8">
        <w:rPr>
          <w:rFonts w:ascii="Arial" w:hAnsi="Arial" w:cs="Arial"/>
          <w:sz w:val="24"/>
        </w:rPr>
        <w:t>и оформить договор социального найма на указанное жилое помещение на мое имя, включив в него следующих граждан: _____________________________________________________</w:t>
      </w:r>
      <w:r>
        <w:rPr>
          <w:rFonts w:ascii="Arial" w:hAnsi="Arial" w:cs="Arial"/>
          <w:sz w:val="24"/>
        </w:rPr>
        <w:t>_______________</w:t>
      </w:r>
      <w:r w:rsidRPr="003102D8">
        <w:rPr>
          <w:rFonts w:ascii="Arial" w:hAnsi="Arial" w:cs="Arial"/>
          <w:sz w:val="24"/>
        </w:rPr>
        <w:t>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Способ выдачи результата услуги:</w:t>
      </w:r>
    </w:p>
    <w:p w:rsidR="003102D8" w:rsidRPr="003102D8" w:rsidRDefault="003102D8" w:rsidP="003102D8">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3102D8" w:rsidRPr="003102D8" w:rsidRDefault="003102D8" w:rsidP="003102D8">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3102D8" w:rsidRPr="005E5702" w:rsidRDefault="003102D8" w:rsidP="003102D8">
      <w:r w:rsidRPr="005E5702">
        <w:t> </w:t>
      </w:r>
    </w:p>
    <w:p w:rsidR="003102D8" w:rsidRDefault="003102D8" w:rsidP="003102D8">
      <w:r w:rsidRPr="005E5702">
        <w:t> </w:t>
      </w:r>
    </w:p>
    <w:p w:rsidR="003102D8" w:rsidRPr="005E5702" w:rsidRDefault="003102D8" w:rsidP="003102D8">
      <w:r w:rsidRPr="005E5702">
        <w:t> </w:t>
      </w:r>
    </w:p>
    <w:p w:rsidR="003102D8" w:rsidRPr="005E5702" w:rsidRDefault="003102D8" w:rsidP="003102D8">
      <w:r w:rsidRPr="005E5702">
        <w:t> </w:t>
      </w:r>
    </w:p>
    <w:p w:rsidR="003102D8" w:rsidRPr="005E5702" w:rsidRDefault="003102D8" w:rsidP="003102D8">
      <w:r w:rsidRPr="005E5702">
        <w:t>_____________________                                            ______________________________</w:t>
      </w:r>
    </w:p>
    <w:p w:rsidR="003102D8" w:rsidRPr="003102D8" w:rsidRDefault="003102D8" w:rsidP="003102D8">
      <w:pPr>
        <w:rPr>
          <w:rFonts w:ascii="Arial" w:hAnsi="Arial" w:cs="Arial"/>
          <w:sz w:val="20"/>
        </w:rPr>
      </w:pPr>
      <w:r w:rsidRPr="003102D8">
        <w:rPr>
          <w:rFonts w:ascii="Arial" w:hAnsi="Arial" w:cs="Arial"/>
          <w:sz w:val="20"/>
        </w:rPr>
        <w:t>(дата)</w:t>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t xml:space="preserve">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lastRenderedPageBreak/>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Default="009D17FE" w:rsidP="009D17FE">
      <w: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3102D8" w:rsidRPr="003102D8">
        <w:rPr>
          <w:rFonts w:ascii="Arial" w:hAnsi="Arial" w:cs="Arial"/>
          <w:b/>
          <w:sz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996A7A"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10795</wp:posOffset>
                </wp:positionV>
                <wp:extent cx="39624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BB3FCB" w:rsidRDefault="00BB3FCB"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7.7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BB3FCB" w:rsidRDefault="00BB3FCB"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996A7A" w:rsidP="008C7079">
      <w:pPr>
        <w:jc w:val="both"/>
        <w:rPr>
          <w:rFonts w:ascii="Arial" w:hAnsi="Arial" w:cs="Arial"/>
          <w:sz w:val="24"/>
          <w:szCs w:val="24"/>
        </w:rPr>
      </w:pPr>
      <w:r>
        <w:rPr>
          <w:noProof/>
          <w:lang w:eastAsia="ru-RU"/>
        </w:rPr>
        <mc:AlternateContent>
          <mc:Choice Requires="wps">
            <w:drawing>
              <wp:anchor distT="0" distB="0" distL="114298" distR="114298" simplePos="0" relativeHeight="251663360" behindDoc="0" locked="0" layoutInCell="1" allowOverlap="1">
                <wp:simplePos x="0" y="0"/>
                <wp:positionH relativeFrom="column">
                  <wp:posOffset>2815589</wp:posOffset>
                </wp:positionH>
                <wp:positionV relativeFrom="paragraph">
                  <wp:posOffset>248285</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1E830"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996A7A"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723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23900"/>
                        </a:xfrm>
                        <a:prstGeom prst="rect">
                          <a:avLst/>
                        </a:prstGeom>
                        <a:solidFill>
                          <a:srgbClr val="FFFFFF"/>
                        </a:solidFill>
                        <a:ln w="9525">
                          <a:solidFill>
                            <a:srgbClr val="000000"/>
                          </a:solidFill>
                          <a:miter lim="800000"/>
                          <a:headEnd/>
                          <a:tailEnd/>
                        </a:ln>
                      </wps:spPr>
                      <wps:txbx>
                        <w:txbxContent>
                          <w:p w:rsidR="00BB3FCB" w:rsidRDefault="00BB3FCB" w:rsidP="008C7079">
                            <w:pPr>
                              <w:jc w:val="both"/>
                            </w:pPr>
                            <w:r w:rsidRPr="00C32540">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5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BB3FCB" w:rsidRDefault="00BB3FCB"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mc:Fallback>
        </mc:AlternateConten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996A7A" w:rsidP="000F357E">
      <w:pPr>
        <w:rPr>
          <w:rFonts w:ascii="Courier New" w:hAnsi="Courier New" w:cs="Courier New"/>
        </w:rPr>
      </w:pPr>
      <w:r>
        <w:rPr>
          <w:noProof/>
          <w:lang w:eastAsia="ru-RU"/>
        </w:rPr>
        <mc:AlternateContent>
          <mc:Choice Requires="wps">
            <w:drawing>
              <wp:anchor distT="0" distB="0" distL="114298" distR="114298" simplePos="0" relativeHeight="251666432" behindDoc="0" locked="0" layoutInCell="1" allowOverlap="1">
                <wp:simplePos x="0" y="0"/>
                <wp:positionH relativeFrom="column">
                  <wp:posOffset>2819399</wp:posOffset>
                </wp:positionH>
                <wp:positionV relativeFrom="paragraph">
                  <wp:posOffset>220980</wp:posOffset>
                </wp:positionV>
                <wp:extent cx="0" cy="295275"/>
                <wp:effectExtent l="7620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275BD" id="Прямая со стрелкой 4" o:spid="_x0000_s1026" type="#_x0000_t32" style="position:absolute;margin-left:222pt;margin-top:17.4pt;width:0;height:23.2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mc:Fallback>
        </mc:AlternateContent>
      </w:r>
      <w:r w:rsidR="000F357E">
        <w:rPr>
          <w:rFonts w:ascii="Courier New" w:hAnsi="Courier New" w:cs="Courier New"/>
        </w:rPr>
        <w:t xml:space="preserve"> </w:t>
      </w:r>
    </w:p>
    <w:p w:rsidR="000F357E" w:rsidRDefault="00996A7A" w:rsidP="000F357E">
      <w:pPr>
        <w:rPr>
          <w:rFonts w:ascii="Courier New" w:hAnsi="Courier New" w:cs="Courier New"/>
        </w:rPr>
      </w:pPr>
      <w:r>
        <w:rPr>
          <w:noProof/>
          <w:lang w:eastAsia="ru-RU"/>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255270</wp:posOffset>
                </wp:positionV>
                <wp:extent cx="3962400" cy="7524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52475"/>
                        </a:xfrm>
                        <a:prstGeom prst="rect">
                          <a:avLst/>
                        </a:prstGeom>
                        <a:solidFill>
                          <a:srgbClr val="FFFFFF"/>
                        </a:solidFill>
                        <a:ln w="9525">
                          <a:solidFill>
                            <a:srgbClr val="000000"/>
                          </a:solidFill>
                          <a:miter lim="800000"/>
                          <a:headEnd/>
                          <a:tailEnd/>
                        </a:ln>
                      </wps:spPr>
                      <wps:txbx>
                        <w:txbxContent>
                          <w:p w:rsidR="00BB3FCB" w:rsidRDefault="00BB3FCB" w:rsidP="000F357E">
                            <w:pPr>
                              <w:jc w:val="both"/>
                            </w:pPr>
                            <w:r w:rsidRPr="00C32540">
                              <w:rPr>
                                <w:rFonts w:ascii="Arial" w:hAnsi="Arial" w:cs="Arial"/>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0;margin-top:20.1pt;width:312pt;height:5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формирование и направление межведомственного запроса</w:t>
                      </w:r>
                    </w:p>
                  </w:txbxContent>
                </v:textbox>
                <w10:wrap anchorx="margin"/>
              </v:rect>
            </w:pict>
          </mc:Fallback>
        </mc:AlternateConten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996A7A" w:rsidP="000F357E">
      <w:pPr>
        <w:rPr>
          <w:rFonts w:ascii="Courier New" w:hAnsi="Courier New" w:cs="Courier New"/>
        </w:rPr>
      </w:pPr>
      <w:r>
        <w:rPr>
          <w:noProof/>
          <w:lang w:eastAsia="ru-RU"/>
        </w:rPr>
        <mc:AlternateContent>
          <mc:Choice Requires="wps">
            <w:drawing>
              <wp:anchor distT="0" distB="0" distL="114298" distR="114298" simplePos="0" relativeHeight="251669504" behindDoc="0" locked="0" layoutInCell="1" allowOverlap="1">
                <wp:simplePos x="0" y="0"/>
                <wp:positionH relativeFrom="column">
                  <wp:posOffset>2819399</wp:posOffset>
                </wp:positionH>
                <wp:positionV relativeFrom="paragraph">
                  <wp:posOffset>220980</wp:posOffset>
                </wp:positionV>
                <wp:extent cx="0" cy="295275"/>
                <wp:effectExtent l="76200" t="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65F4B" id="Прямая со стрелкой 1" o:spid="_x0000_s1026" type="#_x0000_t32" style="position:absolute;margin-left:222pt;margin-top:17.4pt;width:0;height:23.2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mc:Fallback>
        </mc:AlternateContent>
      </w:r>
      <w:r w:rsidR="000F357E">
        <w:rPr>
          <w:rFonts w:ascii="Courier New" w:hAnsi="Courier New" w:cs="Courier New"/>
        </w:rPr>
        <w:t xml:space="preserve"> </w:t>
      </w:r>
    </w:p>
    <w:p w:rsidR="000F357E" w:rsidRDefault="00996A7A"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255270</wp:posOffset>
                </wp:positionV>
                <wp:extent cx="3962400" cy="4381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BB3FCB" w:rsidRDefault="00BB3FCB"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0;margin-top:20.1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mc:Fallback>
        </mc:AlternateContent>
      </w:r>
    </w:p>
    <w:p w:rsidR="000F357E" w:rsidRDefault="000F357E" w:rsidP="000F357E">
      <w:pPr>
        <w:rPr>
          <w:rFonts w:ascii="Courier New" w:hAnsi="Courier New" w:cs="Courier New"/>
        </w:rPr>
      </w:pPr>
    </w:p>
    <w:p w:rsidR="000F357E" w:rsidRDefault="00996A7A" w:rsidP="000F357E">
      <w:pPr>
        <w:rPr>
          <w:rFonts w:ascii="Courier New" w:hAnsi="Courier New" w:cs="Courier New"/>
        </w:rPr>
      </w:pPr>
      <w:r>
        <w:rPr>
          <w:noProof/>
          <w:lang w:eastAsia="ru-RU"/>
        </w:rPr>
        <mc:AlternateContent>
          <mc:Choice Requires="wps">
            <w:drawing>
              <wp:anchor distT="0" distB="0" distL="114298" distR="114298" simplePos="0" relativeHeight="251674624" behindDoc="0" locked="0" layoutInCell="1" allowOverlap="1">
                <wp:simplePos x="0" y="0"/>
                <wp:positionH relativeFrom="column">
                  <wp:posOffset>2819399</wp:posOffset>
                </wp:positionH>
                <wp:positionV relativeFrom="paragraph">
                  <wp:posOffset>93345</wp:posOffset>
                </wp:positionV>
                <wp:extent cx="0" cy="29527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F65F9" id="Прямая со стрелкой 8" o:spid="_x0000_s1026" type="#_x0000_t32" style="position:absolute;margin-left:222pt;margin-top:7.35pt;width:0;height:23.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mc:Fallback>
        </mc:AlternateContent>
      </w:r>
      <w:r w:rsidR="000F357E">
        <w:rPr>
          <w:rFonts w:ascii="Courier New" w:hAnsi="Courier New" w:cs="Courier New"/>
        </w:rPr>
        <w:t xml:space="preserve"> </w:t>
      </w:r>
    </w:p>
    <w:p w:rsidR="000F357E" w:rsidRDefault="00996A7A"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13335</wp:posOffset>
                </wp:positionV>
                <wp:extent cx="3962400" cy="4572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BB3FCB" w:rsidRDefault="00BB3FCB" w:rsidP="000F357E">
                            <w:pPr>
                              <w:jc w:val="both"/>
                            </w:pPr>
                            <w:r w:rsidRPr="00C32540">
                              <w:rPr>
                                <w:rFonts w:ascii="Arial" w:hAnsi="Arial" w:cs="Arial"/>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0;margin-top:1.05pt;width:312pt;height:3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">
                <v:textbox>
                  <w:txbxContent>
                    <w:p w:rsidR="00BB3FCB" w:rsidRDefault="00BB3FCB" w:rsidP="000F357E">
                      <w:pPr>
                        <w:jc w:val="both"/>
                      </w:pPr>
                      <w:r w:rsidRPr="00C32540">
                        <w:rPr>
                          <w:rFonts w:ascii="Arial" w:hAnsi="Arial" w:cs="Arial"/>
                          <w:sz w:val="24"/>
                          <w:szCs w:val="24"/>
                        </w:rPr>
                        <w:t>выдача результатов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2A554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36326"/>
    <w:rsid w:val="000607B7"/>
    <w:rsid w:val="000963AA"/>
    <w:rsid w:val="000B7EED"/>
    <w:rsid w:val="000F357E"/>
    <w:rsid w:val="000F6F5B"/>
    <w:rsid w:val="001146CA"/>
    <w:rsid w:val="00127E4B"/>
    <w:rsid w:val="00263C22"/>
    <w:rsid w:val="00270C4E"/>
    <w:rsid w:val="002A554D"/>
    <w:rsid w:val="002B247F"/>
    <w:rsid w:val="003102D8"/>
    <w:rsid w:val="00325BFE"/>
    <w:rsid w:val="0033111C"/>
    <w:rsid w:val="0034468E"/>
    <w:rsid w:val="003775D4"/>
    <w:rsid w:val="0039768E"/>
    <w:rsid w:val="003C7396"/>
    <w:rsid w:val="003D3B51"/>
    <w:rsid w:val="004138B7"/>
    <w:rsid w:val="004A3E48"/>
    <w:rsid w:val="004A501E"/>
    <w:rsid w:val="004B10AD"/>
    <w:rsid w:val="004B2577"/>
    <w:rsid w:val="004D20D5"/>
    <w:rsid w:val="004D4801"/>
    <w:rsid w:val="004E65F9"/>
    <w:rsid w:val="004F7E2D"/>
    <w:rsid w:val="005114CC"/>
    <w:rsid w:val="00537620"/>
    <w:rsid w:val="005F35B9"/>
    <w:rsid w:val="006B225D"/>
    <w:rsid w:val="006C3A6F"/>
    <w:rsid w:val="006C3BF7"/>
    <w:rsid w:val="006F5B42"/>
    <w:rsid w:val="0071342F"/>
    <w:rsid w:val="007D051E"/>
    <w:rsid w:val="007D29E4"/>
    <w:rsid w:val="007F6052"/>
    <w:rsid w:val="008303BC"/>
    <w:rsid w:val="008A06E0"/>
    <w:rsid w:val="008C7079"/>
    <w:rsid w:val="008D0F36"/>
    <w:rsid w:val="00912857"/>
    <w:rsid w:val="009141C1"/>
    <w:rsid w:val="00917E07"/>
    <w:rsid w:val="00924748"/>
    <w:rsid w:val="00936E42"/>
    <w:rsid w:val="00963D2A"/>
    <w:rsid w:val="00996A7A"/>
    <w:rsid w:val="009D17FE"/>
    <w:rsid w:val="009D3511"/>
    <w:rsid w:val="00B04C73"/>
    <w:rsid w:val="00B42573"/>
    <w:rsid w:val="00B7222B"/>
    <w:rsid w:val="00BB3FCB"/>
    <w:rsid w:val="00C00981"/>
    <w:rsid w:val="00C00B8F"/>
    <w:rsid w:val="00C30736"/>
    <w:rsid w:val="00C32540"/>
    <w:rsid w:val="00C83F9E"/>
    <w:rsid w:val="00D25596"/>
    <w:rsid w:val="00D46485"/>
    <w:rsid w:val="00D62C51"/>
    <w:rsid w:val="00D7084B"/>
    <w:rsid w:val="00D90AA6"/>
    <w:rsid w:val="00DA25DF"/>
    <w:rsid w:val="00E0058A"/>
    <w:rsid w:val="00E45075"/>
    <w:rsid w:val="00E97AB5"/>
    <w:rsid w:val="00ED3CC0"/>
    <w:rsid w:val="00EF4DBC"/>
    <w:rsid w:val="00F23DD8"/>
    <w:rsid w:val="00FA36D3"/>
    <w:rsid w:val="00FC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B4A6F-5A44-4AB4-9ADE-83577D2B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34468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4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A9F0CA76B90F0EC86E7B7B8088960A3D6EFAF751E57954518DFEC1A45AEv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consultantplus://offline/ref=8A9F0CA76B90F0EC86E7B7B8088960A3D6EFAF751E57954518DFEC1A45AEvBC" TargetMode="External"/><Relationship Id="rId4" Type="http://schemas.openxmlformats.org/officeDocument/2006/relationships/hyperlink" Target="http://www.vkt.tom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8434</Words>
  <Characters>48075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Ekaterina</cp:lastModifiedBy>
  <cp:revision>2</cp:revision>
  <cp:lastPrinted>2019-04-15T05:05:00Z</cp:lastPrinted>
  <dcterms:created xsi:type="dcterms:W3CDTF">2019-04-15T05:06:00Z</dcterms:created>
  <dcterms:modified xsi:type="dcterms:W3CDTF">2019-04-15T05:06:00Z</dcterms:modified>
</cp:coreProperties>
</file>