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EB" w:rsidRPr="00AA24FD" w:rsidRDefault="00673EEB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>
        <w:rPr>
          <w:rStyle w:val="FontStyle28"/>
          <w:rFonts w:ascii="Arial" w:hAnsi="Arial" w:cs="Arial"/>
          <w:sz w:val="22"/>
          <w:szCs w:val="22"/>
        </w:rPr>
        <w:t>3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430169" w:rsidRPr="007D1FBA" w:rsidRDefault="00430169" w:rsidP="00430169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>Основные финансово-экономические показатели</w:t>
      </w:r>
    </w:p>
    <w:p w:rsidR="00430169" w:rsidRPr="007D1FBA" w:rsidRDefault="00430169" w:rsidP="00430169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 предпринимательского проекта</w:t>
      </w:r>
    </w:p>
    <w:p w:rsidR="00430169" w:rsidRPr="000B6979" w:rsidRDefault="00430169" w:rsidP="00430169">
      <w:pPr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430169" w:rsidRPr="000B6979" w:rsidTr="00411618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0169" w:rsidRPr="00673EEB" w:rsidRDefault="00430169" w:rsidP="00411618">
            <w:pPr>
              <w:ind w:left="-106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73EEB">
              <w:rPr>
                <w:rFonts w:ascii="Arial" w:hAnsi="Arial" w:cs="Arial"/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  <w:proofErr w:type="gramEnd"/>
          </w:p>
        </w:tc>
      </w:tr>
      <w:tr w:rsidR="00430169" w:rsidRPr="000B6979" w:rsidTr="00411618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9" w:rsidRPr="00673EEB" w:rsidRDefault="00430169" w:rsidP="00411618">
            <w:pPr>
              <w:ind w:left="-106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430169" w:rsidRPr="000B6979" w:rsidTr="00411618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</w:tr>
    </w:tbl>
    <w:p w:rsidR="00430169" w:rsidRPr="000B6979" w:rsidRDefault="00430169" w:rsidP="00430169">
      <w:pPr>
        <w:rPr>
          <w:color w:val="000000" w:themeColor="text1"/>
          <w:sz w:val="23"/>
          <w:szCs w:val="23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7267"/>
        <w:gridCol w:w="592"/>
        <w:gridCol w:w="630"/>
        <w:gridCol w:w="630"/>
        <w:gridCol w:w="742"/>
      </w:tblGrid>
      <w:tr w:rsidR="00430169" w:rsidRPr="000B6979" w:rsidTr="00411618">
        <w:trPr>
          <w:cantSplit/>
          <w:trHeight w:val="364"/>
        </w:trPr>
        <w:tc>
          <w:tcPr>
            <w:tcW w:w="397" w:type="dxa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111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Показатели проекта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430169" w:rsidRPr="000B6979" w:rsidTr="00411618">
        <w:trPr>
          <w:cantSplit/>
          <w:trHeight w:val="340"/>
        </w:trPr>
        <w:tc>
          <w:tcPr>
            <w:tcW w:w="397" w:type="dxa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Рабочие места (штатные единицы) всего, в том числе: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429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Действующие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407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 Созданные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683"/>
        </w:trPr>
        <w:tc>
          <w:tcPr>
            <w:tcW w:w="397" w:type="dxa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430169" w:rsidRPr="00673EEB" w:rsidRDefault="00430169" w:rsidP="00411618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430169" w:rsidRPr="000B6979" w:rsidTr="00411618">
        <w:trPr>
          <w:cantSplit/>
          <w:trHeight w:val="290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182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226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114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685"/>
        </w:trPr>
        <w:tc>
          <w:tcPr>
            <w:tcW w:w="397" w:type="dxa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430169" w:rsidRPr="000B6979" w:rsidTr="00411618">
        <w:trPr>
          <w:cantSplit/>
          <w:trHeight w:val="460"/>
        </w:trPr>
        <w:tc>
          <w:tcPr>
            <w:tcW w:w="397" w:type="dxa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30169" w:rsidRPr="000B6979" w:rsidTr="00411618">
        <w:trPr>
          <w:cantSplit/>
          <w:trHeight w:val="282"/>
        </w:trPr>
        <w:tc>
          <w:tcPr>
            <w:tcW w:w="397" w:type="dxa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лиц, перечисляемый за наемных работников в качестве налогового агента, рублей 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620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202_</w:t>
            </w:r>
          </w:p>
        </w:tc>
        <w:tc>
          <w:tcPr>
            <w:tcW w:w="757" w:type="dxa"/>
            <w:vAlign w:val="center"/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430169" w:rsidRPr="000B6979" w:rsidTr="00411618">
        <w:trPr>
          <w:cantSplit/>
          <w:trHeight w:val="587"/>
        </w:trPr>
        <w:tc>
          <w:tcPr>
            <w:tcW w:w="397" w:type="dxa"/>
            <w:vMerge/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</w:tr>
    </w:tbl>
    <w:p w:rsidR="00430169" w:rsidRPr="000B6979" w:rsidRDefault="00430169" w:rsidP="00430169">
      <w:pPr>
        <w:ind w:firstLine="540"/>
        <w:rPr>
          <w:color w:val="000000" w:themeColor="text1"/>
          <w:sz w:val="23"/>
          <w:szCs w:val="23"/>
        </w:rPr>
      </w:pPr>
    </w:p>
    <w:p w:rsidR="00430169" w:rsidRPr="000B6979" w:rsidRDefault="00430169" w:rsidP="00430169">
      <w:pPr>
        <w:ind w:firstLine="540"/>
        <w:rPr>
          <w:color w:val="000000" w:themeColor="text1"/>
          <w:sz w:val="23"/>
          <w:szCs w:val="23"/>
        </w:rPr>
      </w:pPr>
    </w:p>
    <w:p w:rsidR="00430169" w:rsidRPr="000B6979" w:rsidRDefault="00430169" w:rsidP="00430169">
      <w:pPr>
        <w:ind w:firstLine="540"/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430169" w:rsidRPr="000B6979" w:rsidTr="00411618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9" w:rsidRPr="000B6979" w:rsidRDefault="00430169" w:rsidP="00411618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169" w:rsidRPr="000B6979" w:rsidRDefault="00430169" w:rsidP="00411618">
            <w:pPr>
              <w:jc w:val="center"/>
              <w:rPr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430169" w:rsidRPr="00673EEB" w:rsidRDefault="00430169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430169" w:rsidRPr="000B6979" w:rsidTr="0041161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30169" w:rsidRPr="000B6979" w:rsidTr="0041161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</w:tr>
      <w:tr w:rsidR="00430169" w:rsidRPr="000B6979" w:rsidTr="0041161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</w:tr>
      <w:tr w:rsidR="00430169" w:rsidRPr="000B6979" w:rsidTr="00411618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«____» ___________ 20__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30169" w:rsidRPr="000B6979" w:rsidRDefault="00430169" w:rsidP="00411618">
            <w:pPr>
              <w:rPr>
                <w:color w:val="000000" w:themeColor="text1"/>
              </w:rPr>
            </w:pPr>
          </w:p>
        </w:tc>
      </w:tr>
    </w:tbl>
    <w:p w:rsidR="00430169" w:rsidRPr="000B6979" w:rsidRDefault="00430169" w:rsidP="00430169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430169" w:rsidRPr="000B6979" w:rsidRDefault="00430169" w:rsidP="00430169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bookmarkStart w:id="0" w:name="_GoBack"/>
      <w:bookmarkEnd w:id="0"/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sectPr w:rsidR="00E771EE" w:rsidRPr="000B6979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8B" w:rsidRDefault="00E15C8B">
      <w:r>
        <w:separator/>
      </w:r>
    </w:p>
  </w:endnote>
  <w:endnote w:type="continuationSeparator" w:id="0">
    <w:p w:rsidR="00E15C8B" w:rsidRDefault="00E1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8B" w:rsidRDefault="00E15C8B">
      <w:r>
        <w:separator/>
      </w:r>
    </w:p>
  </w:footnote>
  <w:footnote w:type="continuationSeparator" w:id="0">
    <w:p w:rsidR="00E15C8B" w:rsidRDefault="00E1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430169">
      <w:rPr>
        <w:rStyle w:val="FontStyle28"/>
        <w:noProof/>
      </w:rPr>
      <w:t>1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3840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1F7AB4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0316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0169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4BDA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5C8B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BD03-F241-4CF3-9E54-FDE2EC06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21</cp:revision>
  <cp:lastPrinted>2021-07-15T03:21:00Z</cp:lastPrinted>
  <dcterms:created xsi:type="dcterms:W3CDTF">2021-05-27T04:19:00Z</dcterms:created>
  <dcterms:modified xsi:type="dcterms:W3CDTF">2023-05-30T04:32:00Z</dcterms:modified>
</cp:coreProperties>
</file>