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F4" w:rsidRPr="0078561C" w:rsidRDefault="00E12B70" w:rsidP="00D03CF4">
      <w:pPr>
        <w:tabs>
          <w:tab w:val="left" w:pos="7425"/>
        </w:tabs>
        <w:ind w:firstLine="567"/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-851535</wp:posOffset>
                </wp:positionV>
                <wp:extent cx="2971800" cy="152400"/>
                <wp:effectExtent l="0" t="1905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3B7" w:rsidRDefault="00E103B7" w:rsidP="00D03C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0.4pt;margin-top:-67.05pt;width:23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rgqwIAAKk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" filled="f" stroked="f">
                <v:textbox inset="0,0,0,0">
                  <w:txbxContent>
                    <w:p w:rsidR="00E103B7" w:rsidRDefault="00E103B7" w:rsidP="00D03C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CF4" w:rsidRPr="0078561C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F952AC">
        <w:rPr>
          <w:rFonts w:ascii="Arial" w:hAnsi="Arial" w:cs="Arial"/>
          <w:b/>
          <w:bCs/>
          <w:spacing w:val="40"/>
          <w:sz w:val="28"/>
          <w:szCs w:val="28"/>
        </w:rPr>
        <w:t>Палочк</w:t>
      </w:r>
      <w:r w:rsidR="00D03CF4" w:rsidRPr="0078561C">
        <w:rPr>
          <w:rFonts w:ascii="Arial" w:hAnsi="Arial" w:cs="Arial"/>
          <w:b/>
          <w:bCs/>
          <w:spacing w:val="40"/>
          <w:sz w:val="28"/>
          <w:szCs w:val="28"/>
        </w:rPr>
        <w:t>инского сельского поселения</w:t>
      </w:r>
    </w:p>
    <w:p w:rsidR="00FF03B2" w:rsidRDefault="00FF03B2" w:rsidP="00D03CF4">
      <w:pPr>
        <w:spacing w:line="360" w:lineRule="auto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</w:p>
    <w:p w:rsidR="00D03CF4" w:rsidRPr="0078561C" w:rsidRDefault="00D03CF4" w:rsidP="00D03CF4">
      <w:pPr>
        <w:spacing w:line="360" w:lineRule="auto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78561C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tbl>
      <w:tblPr>
        <w:tblW w:w="9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426"/>
        <w:gridCol w:w="3298"/>
      </w:tblGrid>
      <w:tr w:rsidR="00D03CF4" w:rsidRPr="0078561C" w:rsidTr="00E103B7">
        <w:tc>
          <w:tcPr>
            <w:tcW w:w="3544" w:type="dxa"/>
          </w:tcPr>
          <w:p w:rsidR="00D03CF4" w:rsidRPr="0078561C" w:rsidRDefault="00FF03B2" w:rsidP="0075359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08 сентября </w:t>
            </w:r>
            <w:r w:rsidR="00D03CF4" w:rsidRPr="0078561C">
              <w:rPr>
                <w:rFonts w:ascii="Arial" w:hAnsi="Arial" w:cs="Arial"/>
                <w:bCs/>
                <w:sz w:val="24"/>
                <w:szCs w:val="24"/>
              </w:rPr>
              <w:t xml:space="preserve"> 2023 г.</w:t>
            </w:r>
          </w:p>
        </w:tc>
        <w:tc>
          <w:tcPr>
            <w:tcW w:w="2426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1"/>
            </w:tblGrid>
            <w:tr w:rsidR="00D03CF4" w:rsidRPr="0078561C" w:rsidTr="00E103B7">
              <w:tc>
                <w:tcPr>
                  <w:tcW w:w="2211" w:type="dxa"/>
                </w:tcPr>
                <w:p w:rsidR="00D03CF4" w:rsidRPr="0078561C" w:rsidRDefault="00F952AC" w:rsidP="00E103B7">
                  <w:pPr>
                    <w:pStyle w:val="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</w:t>
                  </w:r>
                  <w:r w:rsidR="00D03CF4" w:rsidRPr="0078561C">
                    <w:rPr>
                      <w:rFonts w:ascii="Arial" w:hAnsi="Arial" w:cs="Arial"/>
                    </w:rPr>
                    <w:t xml:space="preserve">. </w:t>
                  </w:r>
                  <w:r>
                    <w:rPr>
                      <w:rFonts w:ascii="Arial" w:hAnsi="Arial" w:cs="Arial"/>
                    </w:rPr>
                    <w:t>Палоч</w:t>
                  </w:r>
                  <w:r w:rsidR="00D03CF4" w:rsidRPr="0078561C">
                    <w:rPr>
                      <w:rFonts w:ascii="Arial" w:hAnsi="Arial" w:cs="Arial"/>
                    </w:rPr>
                    <w:t>ка</w:t>
                  </w:r>
                </w:p>
                <w:p w:rsidR="00D03CF4" w:rsidRPr="0078561C" w:rsidRDefault="00D03CF4" w:rsidP="00E103B7">
                  <w:pPr>
                    <w:pStyle w:val="3"/>
                    <w:jc w:val="center"/>
                    <w:rPr>
                      <w:rFonts w:ascii="Arial" w:hAnsi="Arial" w:cs="Arial"/>
                    </w:rPr>
                  </w:pPr>
                  <w:r w:rsidRPr="0078561C">
                    <w:rPr>
                      <w:rFonts w:ascii="Arial" w:hAnsi="Arial" w:cs="Arial"/>
                    </w:rPr>
                    <w:t>Верхнекетского района</w:t>
                  </w:r>
                </w:p>
                <w:p w:rsidR="00D03CF4" w:rsidRPr="0078561C" w:rsidRDefault="00D03CF4" w:rsidP="00E103B7">
                  <w:pPr>
                    <w:pStyle w:val="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8561C">
                    <w:rPr>
                      <w:rFonts w:ascii="Arial" w:hAnsi="Arial" w:cs="Arial"/>
                    </w:rPr>
                    <w:t>Томской области</w:t>
                  </w:r>
                </w:p>
              </w:tc>
            </w:tr>
          </w:tbl>
          <w:p w:rsidR="00D03CF4" w:rsidRPr="0078561C" w:rsidRDefault="00D03CF4" w:rsidP="00E10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8" w:type="dxa"/>
          </w:tcPr>
          <w:p w:rsidR="00D03CF4" w:rsidRPr="0078561C" w:rsidRDefault="00D03CF4" w:rsidP="0075359E">
            <w:pPr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8561C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7535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F03B2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="00F952A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5F5CFF" w:rsidRPr="00822F06" w:rsidRDefault="005F5CFF" w:rsidP="001141FF">
      <w:pPr>
        <w:tabs>
          <w:tab w:val="left" w:pos="-2552"/>
          <w:tab w:val="left" w:pos="0"/>
          <w:tab w:val="left" w:pos="7938"/>
        </w:tabs>
        <w:autoSpaceDE/>
        <w:autoSpaceDN/>
        <w:adjustRightInd/>
        <w:ind w:left="1701" w:right="170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5CFF" w:rsidRPr="005B7C49" w:rsidRDefault="003D6576" w:rsidP="000802F7">
      <w:pPr>
        <w:tabs>
          <w:tab w:val="left" w:pos="-2552"/>
          <w:tab w:val="left" w:pos="0"/>
          <w:tab w:val="left" w:pos="7938"/>
        </w:tabs>
        <w:autoSpaceDE/>
        <w:autoSpaceDN/>
        <w:adjustRightInd/>
        <w:ind w:left="1701" w:right="1700"/>
        <w:jc w:val="center"/>
        <w:rPr>
          <w:rFonts w:ascii="Arial" w:hAnsi="Arial" w:cs="Arial"/>
          <w:b/>
          <w:sz w:val="24"/>
          <w:szCs w:val="24"/>
        </w:rPr>
      </w:pPr>
      <w:r w:rsidRPr="005B7C49">
        <w:rPr>
          <w:rFonts w:ascii="Arial" w:hAnsi="Arial" w:cs="Arial"/>
          <w:b/>
          <w:sz w:val="24"/>
          <w:szCs w:val="24"/>
        </w:rPr>
        <w:t>О</w:t>
      </w:r>
      <w:r w:rsidR="00801E32" w:rsidRPr="005B7C49">
        <w:rPr>
          <w:rFonts w:ascii="Arial" w:hAnsi="Arial" w:cs="Arial"/>
          <w:b/>
          <w:sz w:val="24"/>
          <w:szCs w:val="24"/>
        </w:rPr>
        <w:t>б утверждении Правил</w:t>
      </w:r>
      <w:r w:rsidR="00D03CF4">
        <w:rPr>
          <w:rFonts w:ascii="Arial" w:hAnsi="Arial" w:cs="Arial"/>
          <w:b/>
          <w:sz w:val="24"/>
          <w:szCs w:val="24"/>
        </w:rPr>
        <w:t xml:space="preserve"> </w:t>
      </w:r>
      <w:r w:rsidR="000802F7" w:rsidRPr="005B7C49">
        <w:rPr>
          <w:rFonts w:ascii="Arial" w:hAnsi="Arial" w:cs="Arial"/>
          <w:b/>
          <w:sz w:val="24"/>
          <w:szCs w:val="24"/>
        </w:rPr>
        <w:t>приняти</w:t>
      </w:r>
      <w:r w:rsidR="00801E32" w:rsidRPr="005B7C49">
        <w:rPr>
          <w:rFonts w:ascii="Arial" w:hAnsi="Arial" w:cs="Arial"/>
          <w:b/>
          <w:sz w:val="24"/>
          <w:szCs w:val="24"/>
        </w:rPr>
        <w:t>я</w:t>
      </w:r>
      <w:r w:rsidR="000802F7" w:rsidRPr="005B7C49">
        <w:rPr>
          <w:rFonts w:ascii="Arial" w:hAnsi="Arial" w:cs="Arial"/>
          <w:b/>
          <w:sz w:val="24"/>
          <w:szCs w:val="24"/>
        </w:rPr>
        <w:t xml:space="preserve">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собственности муниципального образования </w:t>
      </w:r>
      <w:r w:rsidR="00F952AC">
        <w:rPr>
          <w:rFonts w:ascii="Arial" w:hAnsi="Arial" w:cs="Arial"/>
          <w:b/>
          <w:sz w:val="24"/>
          <w:szCs w:val="24"/>
        </w:rPr>
        <w:t>Палочк</w:t>
      </w:r>
      <w:r w:rsidR="00417715">
        <w:rPr>
          <w:rFonts w:ascii="Arial" w:hAnsi="Arial" w:cs="Arial"/>
          <w:b/>
          <w:sz w:val="24"/>
          <w:szCs w:val="24"/>
        </w:rPr>
        <w:t>инское сельское поселение Верхнекетского района</w:t>
      </w:r>
      <w:r w:rsidR="00056295">
        <w:rPr>
          <w:rFonts w:ascii="Arial" w:hAnsi="Arial" w:cs="Arial"/>
          <w:b/>
          <w:sz w:val="24"/>
          <w:szCs w:val="24"/>
        </w:rPr>
        <w:t xml:space="preserve"> </w:t>
      </w:r>
      <w:r w:rsidR="000802F7" w:rsidRPr="005B7C49">
        <w:rPr>
          <w:rFonts w:ascii="Arial" w:hAnsi="Arial" w:cs="Arial"/>
          <w:b/>
          <w:sz w:val="24"/>
          <w:szCs w:val="24"/>
        </w:rPr>
        <w:t>Томской области, финансовое обеспечение которых осуществлялось за счет средств местного бюджета</w:t>
      </w:r>
    </w:p>
    <w:p w:rsidR="000802F7" w:rsidRPr="005B7C49" w:rsidRDefault="000802F7" w:rsidP="000802F7">
      <w:pPr>
        <w:tabs>
          <w:tab w:val="left" w:pos="-2552"/>
          <w:tab w:val="left" w:pos="0"/>
          <w:tab w:val="left" w:pos="7938"/>
        </w:tabs>
        <w:autoSpaceDE/>
        <w:autoSpaceDN/>
        <w:adjustRightInd/>
        <w:ind w:left="1701" w:right="1700"/>
        <w:jc w:val="center"/>
        <w:rPr>
          <w:rFonts w:ascii="Arial" w:hAnsi="Arial"/>
          <w:sz w:val="24"/>
          <w:szCs w:val="24"/>
        </w:rPr>
      </w:pPr>
    </w:p>
    <w:p w:rsidR="00E0717A" w:rsidRPr="005B7C49" w:rsidRDefault="00A0024D" w:rsidP="00E0717A">
      <w:pPr>
        <w:autoSpaceDE/>
        <w:adjustRightInd/>
        <w:ind w:firstLine="720"/>
        <w:jc w:val="both"/>
        <w:rPr>
          <w:rFonts w:ascii="Arial" w:hAnsi="Arial"/>
          <w:sz w:val="24"/>
          <w:szCs w:val="24"/>
        </w:rPr>
      </w:pPr>
      <w:r w:rsidRPr="005B7C49">
        <w:rPr>
          <w:rFonts w:ascii="Arial" w:hAnsi="Arial"/>
          <w:sz w:val="24"/>
          <w:szCs w:val="24"/>
        </w:rPr>
        <w:t xml:space="preserve">В соответствии </w:t>
      </w:r>
      <w:r w:rsidR="000802F7" w:rsidRPr="005B7C49">
        <w:rPr>
          <w:rFonts w:ascii="Arial" w:hAnsi="Arial"/>
          <w:sz w:val="24"/>
          <w:szCs w:val="24"/>
        </w:rPr>
        <w:t>с постановление</w:t>
      </w:r>
      <w:r w:rsidR="002629B3" w:rsidRPr="005B7C49">
        <w:rPr>
          <w:rFonts w:ascii="Arial" w:hAnsi="Arial"/>
          <w:sz w:val="24"/>
          <w:szCs w:val="24"/>
        </w:rPr>
        <w:t>м</w:t>
      </w:r>
      <w:r w:rsidR="000802F7" w:rsidRPr="005B7C49">
        <w:rPr>
          <w:rFonts w:ascii="Arial" w:hAnsi="Arial"/>
          <w:sz w:val="24"/>
          <w:szCs w:val="24"/>
        </w:rPr>
        <w:t xml:space="preserve"> Правительства Российской Федерации от 07.09.2021 № 1517 «О</w:t>
      </w:r>
      <w:r w:rsidR="002629B3" w:rsidRPr="005B7C49">
        <w:rPr>
          <w:rFonts w:ascii="Arial" w:hAnsi="Arial"/>
          <w:sz w:val="24"/>
          <w:szCs w:val="24"/>
        </w:rPr>
        <w:t xml:space="preserve">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</w:t>
      </w:r>
      <w:r w:rsidR="005F5CFF" w:rsidRPr="005B7C49">
        <w:rPr>
          <w:rFonts w:ascii="Arial" w:hAnsi="Arial"/>
          <w:sz w:val="24"/>
          <w:szCs w:val="24"/>
        </w:rPr>
        <w:t>,</w:t>
      </w:r>
      <w:r w:rsidR="007865D7" w:rsidRPr="005B7C49">
        <w:rPr>
          <w:rFonts w:ascii="Arial" w:hAnsi="Arial"/>
          <w:sz w:val="24"/>
          <w:szCs w:val="24"/>
        </w:rPr>
        <w:t xml:space="preserve"> постановляю</w:t>
      </w:r>
      <w:r w:rsidR="00727090" w:rsidRPr="005B7C49">
        <w:rPr>
          <w:rFonts w:ascii="Arial" w:hAnsi="Arial"/>
          <w:sz w:val="24"/>
          <w:szCs w:val="24"/>
        </w:rPr>
        <w:t>:</w:t>
      </w:r>
    </w:p>
    <w:p w:rsidR="00E0717A" w:rsidRPr="005B7C49" w:rsidRDefault="00E0717A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B94CD0" w:rsidRPr="005B7C49" w:rsidRDefault="00E0717A" w:rsidP="000802F7">
      <w:pPr>
        <w:tabs>
          <w:tab w:val="left" w:pos="-2552"/>
          <w:tab w:val="left" w:pos="0"/>
        </w:tabs>
        <w:autoSpaceDE/>
        <w:autoSpaceDN/>
        <w:adjustRightInd/>
        <w:ind w:right="-1" w:firstLine="851"/>
        <w:jc w:val="both"/>
        <w:rPr>
          <w:rFonts w:ascii="Arial" w:hAnsi="Arial"/>
          <w:sz w:val="24"/>
          <w:szCs w:val="24"/>
        </w:rPr>
      </w:pPr>
      <w:r w:rsidRPr="005B7C49">
        <w:rPr>
          <w:rFonts w:ascii="Arial" w:hAnsi="Arial"/>
          <w:sz w:val="24"/>
          <w:szCs w:val="24"/>
        </w:rPr>
        <w:t xml:space="preserve">1. </w:t>
      </w:r>
      <w:r w:rsidR="000802F7" w:rsidRPr="005B7C49">
        <w:rPr>
          <w:rFonts w:ascii="Arial" w:hAnsi="Arial"/>
          <w:sz w:val="24"/>
          <w:szCs w:val="24"/>
        </w:rPr>
        <w:t xml:space="preserve">Утвердить прилагаемые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="000638A9" w:rsidRPr="005B7C49">
        <w:rPr>
          <w:rFonts w:ascii="Arial" w:hAnsi="Arial"/>
          <w:sz w:val="24"/>
          <w:szCs w:val="24"/>
        </w:rPr>
        <w:t xml:space="preserve">собственности муниципального образования </w:t>
      </w:r>
      <w:r w:rsidR="00F952AC">
        <w:rPr>
          <w:rFonts w:ascii="Arial" w:hAnsi="Arial"/>
          <w:sz w:val="24"/>
          <w:szCs w:val="24"/>
        </w:rPr>
        <w:t>Палочк</w:t>
      </w:r>
      <w:r w:rsidR="00417715">
        <w:rPr>
          <w:rFonts w:ascii="Arial" w:hAnsi="Arial"/>
          <w:sz w:val="24"/>
          <w:szCs w:val="24"/>
        </w:rPr>
        <w:t>инское сельское поселение Верхнекетского района</w:t>
      </w:r>
      <w:r w:rsidR="00056295">
        <w:rPr>
          <w:rFonts w:ascii="Arial" w:hAnsi="Arial"/>
          <w:sz w:val="24"/>
          <w:szCs w:val="24"/>
        </w:rPr>
        <w:t xml:space="preserve"> </w:t>
      </w:r>
      <w:r w:rsidR="000638A9" w:rsidRPr="005B7C49">
        <w:rPr>
          <w:rFonts w:ascii="Arial" w:hAnsi="Arial"/>
          <w:sz w:val="24"/>
          <w:szCs w:val="24"/>
        </w:rPr>
        <w:t>Томской области, финансовое обеспечение которых осуществлялось за счет средств местного бюджета</w:t>
      </w:r>
      <w:r w:rsidR="000802F7" w:rsidRPr="005B7C49">
        <w:rPr>
          <w:rFonts w:ascii="Arial" w:hAnsi="Arial"/>
          <w:sz w:val="24"/>
          <w:szCs w:val="24"/>
        </w:rPr>
        <w:t>.</w:t>
      </w:r>
    </w:p>
    <w:p w:rsidR="00A0078F" w:rsidRPr="005B7C49" w:rsidRDefault="00E0717A" w:rsidP="000802F7">
      <w:pPr>
        <w:tabs>
          <w:tab w:val="left" w:pos="-2552"/>
          <w:tab w:val="left" w:pos="0"/>
        </w:tabs>
        <w:autoSpaceDE/>
        <w:autoSpaceDN/>
        <w:adjustRightInd/>
        <w:ind w:right="-1" w:firstLine="851"/>
        <w:jc w:val="both"/>
        <w:rPr>
          <w:rFonts w:ascii="Arial" w:hAnsi="Arial" w:cs="Arial"/>
          <w:sz w:val="24"/>
          <w:szCs w:val="24"/>
        </w:rPr>
      </w:pPr>
      <w:r w:rsidRPr="005B7C49">
        <w:rPr>
          <w:rFonts w:ascii="Arial" w:hAnsi="Arial"/>
          <w:sz w:val="24"/>
          <w:szCs w:val="24"/>
        </w:rPr>
        <w:t xml:space="preserve">2. </w:t>
      </w:r>
      <w:r w:rsidR="00A0078F" w:rsidRPr="005B7C49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вестнике Вер</w:t>
      </w:r>
      <w:r w:rsidR="002E034A" w:rsidRPr="005B7C49">
        <w:rPr>
          <w:rFonts w:ascii="Arial" w:hAnsi="Arial" w:cs="Arial"/>
          <w:sz w:val="24"/>
          <w:szCs w:val="24"/>
        </w:rPr>
        <w:t>хнекетского района «Территория»</w:t>
      </w:r>
      <w:r w:rsidR="00FE2210" w:rsidRPr="005B7C49">
        <w:rPr>
          <w:rFonts w:ascii="Arial" w:hAnsi="Arial" w:cs="Arial"/>
          <w:sz w:val="24"/>
          <w:szCs w:val="24"/>
        </w:rPr>
        <w:t>,</w:t>
      </w:r>
      <w:r w:rsidR="00A148A0">
        <w:rPr>
          <w:rFonts w:ascii="Arial" w:hAnsi="Arial" w:cs="Arial"/>
          <w:sz w:val="24"/>
          <w:szCs w:val="24"/>
        </w:rPr>
        <w:t xml:space="preserve"> </w:t>
      </w:r>
      <w:r w:rsidR="00A0078F" w:rsidRPr="005B7C49">
        <w:rPr>
          <w:rFonts w:ascii="Arial" w:hAnsi="Arial" w:cs="Arial"/>
          <w:sz w:val="24"/>
          <w:szCs w:val="24"/>
        </w:rPr>
        <w:t>разместить на официальном сайте Администрации Верхнекетского района.</w:t>
      </w:r>
    </w:p>
    <w:p w:rsidR="00730CB2" w:rsidRPr="005B7C49" w:rsidRDefault="00A0078F" w:rsidP="001141FF">
      <w:pPr>
        <w:tabs>
          <w:tab w:val="left" w:pos="-2552"/>
          <w:tab w:val="left" w:pos="0"/>
        </w:tabs>
        <w:autoSpaceDE/>
        <w:autoSpaceDN/>
        <w:adjustRightInd/>
        <w:ind w:right="-1"/>
        <w:jc w:val="both"/>
        <w:rPr>
          <w:rFonts w:ascii="Arial" w:hAnsi="Arial" w:cs="Arial"/>
          <w:sz w:val="24"/>
          <w:szCs w:val="24"/>
        </w:rPr>
      </w:pPr>
      <w:r w:rsidRPr="005B7C49">
        <w:rPr>
          <w:rFonts w:ascii="Arial" w:hAnsi="Arial" w:cs="Arial"/>
          <w:sz w:val="24"/>
          <w:szCs w:val="24"/>
        </w:rPr>
        <w:tab/>
        <w:t xml:space="preserve">3. </w:t>
      </w:r>
      <w:r w:rsidR="00730CB2" w:rsidRPr="005B7C49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0717A" w:rsidRPr="005B7C49" w:rsidRDefault="00E0717A" w:rsidP="00730CB2">
      <w:pPr>
        <w:tabs>
          <w:tab w:val="left" w:pos="-2552"/>
        </w:tabs>
        <w:autoSpaceDE/>
        <w:adjustRightInd/>
        <w:ind w:firstLine="851"/>
        <w:jc w:val="both"/>
        <w:rPr>
          <w:rFonts w:ascii="Arial" w:hAnsi="Arial"/>
          <w:sz w:val="24"/>
          <w:szCs w:val="24"/>
        </w:rPr>
      </w:pPr>
    </w:p>
    <w:p w:rsidR="004635D4" w:rsidRPr="005B7C49" w:rsidRDefault="004635D4" w:rsidP="00730CB2">
      <w:pPr>
        <w:tabs>
          <w:tab w:val="left" w:pos="-2552"/>
        </w:tabs>
        <w:autoSpaceDE/>
        <w:adjustRightInd/>
        <w:ind w:firstLine="851"/>
        <w:jc w:val="both"/>
        <w:rPr>
          <w:rFonts w:ascii="Arial" w:hAnsi="Arial"/>
          <w:sz w:val="24"/>
          <w:szCs w:val="24"/>
        </w:rPr>
      </w:pPr>
    </w:p>
    <w:p w:rsidR="00E0717A" w:rsidRPr="005B7C49" w:rsidRDefault="00873992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5B7C49">
        <w:rPr>
          <w:rFonts w:ascii="Arial" w:hAnsi="Arial"/>
          <w:sz w:val="24"/>
          <w:szCs w:val="24"/>
        </w:rPr>
        <w:t>Глав</w:t>
      </w:r>
      <w:r w:rsidR="005475CA">
        <w:rPr>
          <w:rFonts w:ascii="Arial" w:hAnsi="Arial"/>
          <w:sz w:val="24"/>
          <w:szCs w:val="24"/>
        </w:rPr>
        <w:t xml:space="preserve">а </w:t>
      </w:r>
      <w:r w:rsidR="00F952AC">
        <w:rPr>
          <w:rFonts w:ascii="Arial" w:hAnsi="Arial"/>
          <w:sz w:val="24"/>
          <w:szCs w:val="24"/>
        </w:rPr>
        <w:t>Палочк</w:t>
      </w:r>
      <w:r w:rsidR="005475CA">
        <w:rPr>
          <w:rFonts w:ascii="Arial" w:hAnsi="Arial"/>
          <w:sz w:val="24"/>
          <w:szCs w:val="24"/>
        </w:rPr>
        <w:t xml:space="preserve">инского сельского поселения  </w:t>
      </w:r>
      <w:r w:rsidR="005475CA">
        <w:rPr>
          <w:rFonts w:ascii="Arial" w:hAnsi="Arial"/>
          <w:sz w:val="24"/>
          <w:szCs w:val="24"/>
        </w:rPr>
        <w:tab/>
      </w:r>
      <w:r w:rsidR="005475CA">
        <w:rPr>
          <w:rFonts w:ascii="Arial" w:hAnsi="Arial"/>
          <w:sz w:val="24"/>
          <w:szCs w:val="24"/>
        </w:rPr>
        <w:tab/>
      </w:r>
      <w:r w:rsidR="005475CA">
        <w:rPr>
          <w:rFonts w:ascii="Arial" w:hAnsi="Arial"/>
          <w:sz w:val="24"/>
          <w:szCs w:val="24"/>
        </w:rPr>
        <w:tab/>
      </w:r>
      <w:r w:rsidR="005475CA">
        <w:rPr>
          <w:rFonts w:ascii="Arial" w:hAnsi="Arial"/>
          <w:sz w:val="24"/>
          <w:szCs w:val="24"/>
        </w:rPr>
        <w:tab/>
      </w:r>
      <w:r w:rsidR="00F952AC">
        <w:rPr>
          <w:rFonts w:ascii="Arial" w:hAnsi="Arial"/>
          <w:sz w:val="24"/>
          <w:szCs w:val="24"/>
        </w:rPr>
        <w:t xml:space="preserve">            И.В. Вилисо</w:t>
      </w:r>
      <w:r w:rsidR="00417715">
        <w:rPr>
          <w:rFonts w:ascii="Arial" w:hAnsi="Arial"/>
          <w:sz w:val="24"/>
          <w:szCs w:val="24"/>
        </w:rPr>
        <w:t>ва</w:t>
      </w:r>
    </w:p>
    <w:p w:rsidR="00E0717A" w:rsidRPr="005B7C49" w:rsidRDefault="00E0717A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4635D4" w:rsidRPr="005B7C49" w:rsidRDefault="004635D4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4635D4" w:rsidRPr="005B7C49" w:rsidRDefault="004635D4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465081" w:rsidRDefault="00465081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:rsidR="00D97A40" w:rsidRPr="005B7C49" w:rsidRDefault="00D97A40" w:rsidP="00D97A40">
      <w:pPr>
        <w:adjustRightInd/>
        <w:jc w:val="right"/>
        <w:outlineLvl w:val="0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lastRenderedPageBreak/>
        <w:t>Утверждены</w:t>
      </w:r>
    </w:p>
    <w:p w:rsidR="00D97A40" w:rsidRPr="005B7C49" w:rsidRDefault="00D97A40" w:rsidP="00D97A40">
      <w:pPr>
        <w:adjustRightInd/>
        <w:jc w:val="right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постановлени</w:t>
      </w:r>
      <w:r w:rsidR="00C10A34" w:rsidRPr="005B7C49">
        <w:rPr>
          <w:rFonts w:ascii="Arial" w:eastAsiaTheme="minorEastAsia" w:hAnsi="Arial" w:cs="Arial"/>
          <w:sz w:val="24"/>
          <w:szCs w:val="24"/>
        </w:rPr>
        <w:t>ем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Администрации </w:t>
      </w:r>
    </w:p>
    <w:p w:rsidR="00D97A40" w:rsidRPr="005B7C49" w:rsidRDefault="00F952AC" w:rsidP="00D97A40">
      <w:pPr>
        <w:adjustRightInd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Палочк</w:t>
      </w:r>
      <w:r w:rsidR="00417715">
        <w:rPr>
          <w:rFonts w:ascii="Arial" w:eastAsiaTheme="minorEastAsia" w:hAnsi="Arial" w:cs="Arial"/>
          <w:sz w:val="24"/>
          <w:szCs w:val="24"/>
        </w:rPr>
        <w:t>инского сельского поселения</w:t>
      </w:r>
    </w:p>
    <w:p w:rsidR="00D97A40" w:rsidRPr="005B7C49" w:rsidRDefault="00D97A40" w:rsidP="00D97A40">
      <w:pPr>
        <w:adjustRightInd/>
        <w:jc w:val="right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от </w:t>
      </w:r>
      <w:r w:rsidR="00FF03B2">
        <w:rPr>
          <w:rFonts w:ascii="Arial" w:eastAsiaTheme="minorEastAsia" w:hAnsi="Arial" w:cs="Arial"/>
          <w:sz w:val="24"/>
          <w:szCs w:val="24"/>
        </w:rPr>
        <w:t>08.09.</w:t>
      </w:r>
      <w:bookmarkStart w:id="0" w:name="_GoBack"/>
      <w:bookmarkEnd w:id="0"/>
      <w:r w:rsidR="008C27EE">
        <w:rPr>
          <w:rFonts w:ascii="Arial" w:eastAsiaTheme="minorEastAsia" w:hAnsi="Arial" w:cs="Arial"/>
          <w:sz w:val="24"/>
          <w:szCs w:val="24"/>
        </w:rPr>
        <w:t xml:space="preserve">2023 г. № </w:t>
      </w:r>
      <w:r w:rsidR="00FF03B2">
        <w:rPr>
          <w:rFonts w:ascii="Arial" w:eastAsiaTheme="minorEastAsia" w:hAnsi="Arial" w:cs="Arial"/>
          <w:sz w:val="24"/>
          <w:szCs w:val="24"/>
        </w:rPr>
        <w:t>26</w:t>
      </w:r>
    </w:p>
    <w:p w:rsidR="00D97A40" w:rsidRPr="005B7C49" w:rsidRDefault="00D97A40" w:rsidP="00D97A4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</w:p>
    <w:p w:rsidR="00D97A40" w:rsidRPr="005B7C49" w:rsidRDefault="00D97A40" w:rsidP="00D97A40">
      <w:pPr>
        <w:adjustRightInd/>
        <w:jc w:val="center"/>
        <w:rPr>
          <w:rFonts w:ascii="Arial" w:eastAsiaTheme="minorEastAsia" w:hAnsi="Arial" w:cs="Arial"/>
          <w:b/>
          <w:sz w:val="24"/>
          <w:szCs w:val="24"/>
        </w:rPr>
      </w:pPr>
      <w:bookmarkStart w:id="1" w:name="P34"/>
      <w:bookmarkEnd w:id="1"/>
      <w:r w:rsidRPr="005B7C49">
        <w:rPr>
          <w:rFonts w:ascii="Arial" w:eastAsiaTheme="minorEastAsia" w:hAnsi="Arial" w:cs="Arial"/>
          <w:b/>
          <w:sz w:val="24"/>
          <w:szCs w:val="24"/>
        </w:rPr>
        <w:t>Правила</w:t>
      </w:r>
    </w:p>
    <w:p w:rsidR="00D97A40" w:rsidRPr="005B7C49" w:rsidRDefault="00D97A40" w:rsidP="00D97A40">
      <w:pPr>
        <w:tabs>
          <w:tab w:val="left" w:pos="-2552"/>
          <w:tab w:val="left" w:pos="0"/>
        </w:tabs>
        <w:autoSpaceDE/>
        <w:autoSpaceDN/>
        <w:adjustRightInd/>
        <w:ind w:right="282"/>
        <w:jc w:val="center"/>
        <w:rPr>
          <w:rFonts w:ascii="Arial" w:hAnsi="Arial" w:cs="Arial"/>
          <w:b/>
          <w:sz w:val="24"/>
          <w:szCs w:val="24"/>
        </w:rPr>
      </w:pPr>
      <w:r w:rsidRPr="005B7C49">
        <w:rPr>
          <w:rFonts w:ascii="Arial" w:hAnsi="Arial" w:cs="Arial"/>
          <w:b/>
          <w:sz w:val="24"/>
          <w:szCs w:val="24"/>
        </w:rPr>
        <w:t xml:space="preserve">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собственности муниципального образования </w:t>
      </w:r>
      <w:r w:rsidR="00F952AC">
        <w:rPr>
          <w:rFonts w:ascii="Arial" w:hAnsi="Arial" w:cs="Arial"/>
          <w:b/>
          <w:sz w:val="24"/>
          <w:szCs w:val="24"/>
        </w:rPr>
        <w:t>Палочк</w:t>
      </w:r>
      <w:r w:rsidR="00417715">
        <w:rPr>
          <w:rFonts w:ascii="Arial" w:hAnsi="Arial" w:cs="Arial"/>
          <w:b/>
          <w:sz w:val="24"/>
          <w:szCs w:val="24"/>
        </w:rPr>
        <w:t>инское сельское поселение Верхнекетского района</w:t>
      </w:r>
      <w:r w:rsidR="00056295">
        <w:rPr>
          <w:rFonts w:ascii="Arial" w:hAnsi="Arial" w:cs="Arial"/>
          <w:b/>
          <w:sz w:val="24"/>
          <w:szCs w:val="24"/>
        </w:rPr>
        <w:t xml:space="preserve"> </w:t>
      </w:r>
      <w:r w:rsidRPr="005B7C49">
        <w:rPr>
          <w:rFonts w:ascii="Arial" w:hAnsi="Arial" w:cs="Arial"/>
          <w:b/>
          <w:sz w:val="24"/>
          <w:szCs w:val="24"/>
        </w:rPr>
        <w:t>Томской области, финансовое обеспечение которых осуществлялось за счет средств местного бюджета</w:t>
      </w:r>
    </w:p>
    <w:p w:rsidR="00D97A40" w:rsidRPr="005B7C49" w:rsidRDefault="00D97A40" w:rsidP="00404C30">
      <w:pPr>
        <w:adjustRightInd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D97A40" w:rsidRPr="005B7C49" w:rsidRDefault="00D97A40" w:rsidP="00404C3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собственности муниципального образования </w:t>
      </w:r>
      <w:r w:rsidR="00F952AC">
        <w:rPr>
          <w:rFonts w:ascii="Arial" w:eastAsiaTheme="minorEastAsia" w:hAnsi="Arial" w:cs="Arial"/>
          <w:sz w:val="24"/>
          <w:szCs w:val="24"/>
        </w:rPr>
        <w:t>Палочк</w:t>
      </w:r>
      <w:r w:rsidR="00417715">
        <w:rPr>
          <w:rFonts w:ascii="Arial" w:eastAsiaTheme="minorEastAsia" w:hAnsi="Arial" w:cs="Arial"/>
          <w:sz w:val="24"/>
          <w:szCs w:val="24"/>
        </w:rPr>
        <w:t xml:space="preserve">инское сельское поселение </w:t>
      </w:r>
      <w:r w:rsidR="00404C30" w:rsidRPr="005B7C49">
        <w:rPr>
          <w:rFonts w:ascii="Arial" w:eastAsiaTheme="minorEastAsia" w:hAnsi="Arial" w:cs="Arial"/>
          <w:sz w:val="24"/>
          <w:szCs w:val="24"/>
        </w:rPr>
        <w:t>Верхнекетск</w:t>
      </w:r>
      <w:r w:rsidR="00417715">
        <w:rPr>
          <w:rFonts w:ascii="Arial" w:eastAsiaTheme="minorEastAsia" w:hAnsi="Arial" w:cs="Arial"/>
          <w:sz w:val="24"/>
          <w:szCs w:val="24"/>
        </w:rPr>
        <w:t>ого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 район</w:t>
      </w:r>
      <w:r w:rsidR="00417715">
        <w:rPr>
          <w:rFonts w:ascii="Arial" w:eastAsiaTheme="minorEastAsia" w:hAnsi="Arial" w:cs="Arial"/>
          <w:sz w:val="24"/>
          <w:szCs w:val="24"/>
        </w:rPr>
        <w:t>а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 Томской области, финансовое обеспечение которых осуществлялось за счет средств местного бюджета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(далее - решение о списании).</w:t>
      </w:r>
    </w:p>
    <w:p w:rsidR="00D97A40" w:rsidRPr="005B7C49" w:rsidRDefault="00D97A40" w:rsidP="00404C30">
      <w:pPr>
        <w:adjustRightInd/>
        <w:spacing w:before="220"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2. Решение о списании принимается в отношении:</w:t>
      </w:r>
    </w:p>
    <w:p w:rsidR="00D97A40" w:rsidRPr="005B7C49" w:rsidRDefault="00CE31F3" w:rsidP="00404C30">
      <w:pPr>
        <w:adjustRightInd/>
        <w:spacing w:before="220"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объектов незавершенного строительства, права 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собственности муниципального образования </w:t>
      </w:r>
      <w:r w:rsidR="00F952AC">
        <w:rPr>
          <w:rFonts w:ascii="Arial" w:eastAsiaTheme="minorEastAsia" w:hAnsi="Arial" w:cs="Arial"/>
          <w:sz w:val="24"/>
          <w:szCs w:val="24"/>
        </w:rPr>
        <w:t>Палочк</w:t>
      </w:r>
      <w:r w:rsidR="00417715">
        <w:rPr>
          <w:rFonts w:ascii="Arial" w:eastAsiaTheme="minorEastAsia" w:hAnsi="Arial" w:cs="Arial"/>
          <w:sz w:val="24"/>
          <w:szCs w:val="24"/>
        </w:rPr>
        <w:t xml:space="preserve">инское сельское поселение Верхнекетского района </w:t>
      </w:r>
      <w:r w:rsidR="00404C30" w:rsidRPr="005B7C49">
        <w:rPr>
          <w:rFonts w:ascii="Arial" w:eastAsiaTheme="minorEastAsia" w:hAnsi="Arial" w:cs="Arial"/>
          <w:sz w:val="24"/>
          <w:szCs w:val="24"/>
        </w:rPr>
        <w:t>Томской области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D97A40" w:rsidRPr="005B7C49" w:rsidRDefault="00CE31F3" w:rsidP="00404C30">
      <w:pPr>
        <w:adjustRightInd/>
        <w:spacing w:before="220"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затрат, понесенных на незавершенное строительство объектов капитального строительства собственности</w:t>
      </w:r>
      <w:r w:rsidR="00417715">
        <w:rPr>
          <w:rFonts w:ascii="Arial" w:eastAsiaTheme="minorEastAsia" w:hAnsi="Arial" w:cs="Arial"/>
          <w:sz w:val="24"/>
          <w:szCs w:val="24"/>
        </w:rPr>
        <w:t xml:space="preserve"> 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муниципального образования </w:t>
      </w:r>
      <w:r w:rsidR="00F952AC">
        <w:rPr>
          <w:rFonts w:ascii="Arial" w:eastAsiaTheme="minorEastAsia" w:hAnsi="Arial" w:cs="Arial"/>
          <w:sz w:val="24"/>
          <w:szCs w:val="24"/>
        </w:rPr>
        <w:t>Палочк</w:t>
      </w:r>
      <w:r w:rsidR="00417715">
        <w:rPr>
          <w:rFonts w:ascii="Arial" w:eastAsiaTheme="minorEastAsia" w:hAnsi="Arial" w:cs="Arial"/>
          <w:sz w:val="24"/>
          <w:szCs w:val="24"/>
        </w:rPr>
        <w:t xml:space="preserve">инское сельское поселение Верхнекетского района </w:t>
      </w:r>
      <w:r w:rsidR="00404C30" w:rsidRPr="005B7C49">
        <w:rPr>
          <w:rFonts w:ascii="Arial" w:eastAsiaTheme="minorEastAsia" w:hAnsi="Arial" w:cs="Arial"/>
          <w:sz w:val="24"/>
          <w:szCs w:val="24"/>
        </w:rPr>
        <w:t>Томской области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, финансовое обеспечение которых осуществлялось за счет средств </w:t>
      </w:r>
      <w:r w:rsidR="00404C30" w:rsidRPr="005B7C49">
        <w:rPr>
          <w:rFonts w:ascii="Arial" w:eastAsiaTheme="minorEastAsia" w:hAnsi="Arial" w:cs="Arial"/>
          <w:sz w:val="24"/>
          <w:szCs w:val="24"/>
        </w:rPr>
        <w:t>местного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бюджета, включая затраты на проектные и (или) изыскательские работы (далее - произведенные затраты).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3. Решение о списании объектов незавершенного строительства принимается при наличии следующих оснований:</w:t>
      </w:r>
    </w:p>
    <w:p w:rsidR="00D97A40" w:rsidRPr="005B7C49" w:rsidRDefault="00CE31F3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1)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D97A40" w:rsidRPr="005B7C49" w:rsidRDefault="00CE31F3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отказ органа местного самоуправления </w:t>
      </w:r>
      <w:r w:rsidR="00F952AC">
        <w:rPr>
          <w:rFonts w:ascii="Arial" w:eastAsiaTheme="minorEastAsia" w:hAnsi="Arial" w:cs="Arial"/>
          <w:sz w:val="24"/>
          <w:szCs w:val="24"/>
        </w:rPr>
        <w:t>Палочк</w:t>
      </w:r>
      <w:r w:rsidR="00417715">
        <w:rPr>
          <w:rFonts w:ascii="Arial" w:eastAsiaTheme="minorEastAsia" w:hAnsi="Arial" w:cs="Arial"/>
          <w:sz w:val="24"/>
          <w:szCs w:val="24"/>
        </w:rPr>
        <w:t>инского</w:t>
      </w:r>
      <w:r w:rsidR="00C10A34" w:rsidRPr="005B7C49">
        <w:rPr>
          <w:rFonts w:ascii="Arial" w:eastAsiaTheme="minorEastAsia" w:hAnsi="Arial" w:cs="Arial"/>
          <w:sz w:val="24"/>
          <w:szCs w:val="24"/>
        </w:rPr>
        <w:t xml:space="preserve"> сельского поселения Верхнекетского района</w:t>
      </w:r>
      <w:r w:rsidR="00065A35">
        <w:rPr>
          <w:rFonts w:ascii="Arial" w:eastAsiaTheme="minorEastAsia" w:hAnsi="Arial" w:cs="Arial"/>
          <w:sz w:val="24"/>
          <w:szCs w:val="24"/>
        </w:rPr>
        <w:t xml:space="preserve"> Томской области</w:t>
      </w:r>
      <w:r w:rsidR="00D97A40" w:rsidRPr="005B7C49">
        <w:rPr>
          <w:rFonts w:ascii="Arial" w:eastAsiaTheme="minorEastAsia" w:hAnsi="Arial" w:cs="Arial"/>
          <w:sz w:val="24"/>
          <w:szCs w:val="24"/>
        </w:rPr>
        <w:t>, в границах котор</w:t>
      </w:r>
      <w:r w:rsidR="001D05FC" w:rsidRPr="005B7C49">
        <w:rPr>
          <w:rFonts w:ascii="Arial" w:eastAsiaTheme="minorEastAsia" w:hAnsi="Arial" w:cs="Arial"/>
          <w:sz w:val="24"/>
          <w:szCs w:val="24"/>
        </w:rPr>
        <w:t>ого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расположен объект незавершенного строительства, от безвозмездного принятия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 в муниципальную собственность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объекта незавершенного строительства.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2" w:name="P52"/>
      <w:bookmarkEnd w:id="2"/>
      <w:r w:rsidRPr="005B7C49">
        <w:rPr>
          <w:rFonts w:ascii="Arial" w:eastAsiaTheme="minorEastAsia" w:hAnsi="Arial" w:cs="Arial"/>
          <w:sz w:val="24"/>
          <w:szCs w:val="24"/>
        </w:rPr>
        <w:t>4. Решение о списании произведенных затрат принимается при наличии следующих оснований:</w:t>
      </w:r>
    </w:p>
    <w:p w:rsidR="00D97A40" w:rsidRPr="005B7C49" w:rsidRDefault="00CE31F3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документации;</w:t>
      </w:r>
    </w:p>
    <w:p w:rsidR="00D97A40" w:rsidRPr="005B7C49" w:rsidRDefault="00CE31F3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отсутствие оснований, предусмотренных </w:t>
      </w:r>
      <w:hyperlink r:id="rId8">
        <w:r w:rsidR="00D97A40" w:rsidRPr="005B7C49">
          <w:rPr>
            <w:rFonts w:ascii="Arial" w:eastAsiaTheme="minorEastAsia" w:hAnsi="Arial" w:cs="Arial"/>
            <w:sz w:val="24"/>
            <w:szCs w:val="24"/>
          </w:rPr>
          <w:t>статьей 14</w:t>
        </w:r>
      </w:hyperlink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Федерального закона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 от 13 июля 2015 года № 218-ФЗ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"О государственной регистрации недвижимости"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 для </w:t>
      </w:r>
      <w:r w:rsidR="00404C30" w:rsidRPr="005B7C49">
        <w:rPr>
          <w:rFonts w:ascii="Arial" w:eastAsiaTheme="minorEastAsia" w:hAnsi="Arial" w:cs="Arial"/>
          <w:sz w:val="24"/>
          <w:szCs w:val="24"/>
        </w:rPr>
        <w:lastRenderedPageBreak/>
        <w:t>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недвижимости;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5. Решение о списании принимается в форме</w:t>
      </w:r>
      <w:bookmarkStart w:id="3" w:name="P56"/>
      <w:bookmarkEnd w:id="3"/>
      <w:r w:rsidR="00065A35">
        <w:rPr>
          <w:rFonts w:ascii="Arial" w:eastAsiaTheme="minorEastAsia" w:hAnsi="Arial" w:cs="Arial"/>
          <w:sz w:val="24"/>
          <w:szCs w:val="24"/>
        </w:rPr>
        <w:t xml:space="preserve"> </w:t>
      </w:r>
      <w:r w:rsidR="00F728B1" w:rsidRPr="005B7C49">
        <w:rPr>
          <w:rFonts w:ascii="Arial" w:eastAsiaTheme="minorEastAsia" w:hAnsi="Arial" w:cs="Arial"/>
          <w:sz w:val="24"/>
          <w:szCs w:val="24"/>
        </w:rPr>
        <w:t xml:space="preserve">постановления Администрации </w:t>
      </w:r>
      <w:r w:rsidR="00F952AC">
        <w:rPr>
          <w:rFonts w:ascii="Arial" w:eastAsiaTheme="minorEastAsia" w:hAnsi="Arial" w:cs="Arial"/>
          <w:sz w:val="24"/>
          <w:szCs w:val="24"/>
        </w:rPr>
        <w:t>Палочк</w:t>
      </w:r>
      <w:r w:rsidR="00065A35">
        <w:rPr>
          <w:rFonts w:ascii="Arial" w:eastAsiaTheme="minorEastAsia" w:hAnsi="Arial" w:cs="Arial"/>
          <w:sz w:val="24"/>
          <w:szCs w:val="24"/>
        </w:rPr>
        <w:t>инского сельского поселения</w:t>
      </w:r>
      <w:r w:rsidR="00CC5152" w:rsidRPr="005B7C49">
        <w:rPr>
          <w:rFonts w:ascii="Arial" w:eastAsiaTheme="minorEastAsia" w:hAnsi="Arial" w:cs="Arial"/>
          <w:sz w:val="24"/>
          <w:szCs w:val="24"/>
        </w:rPr>
        <w:t>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4" w:name="P57"/>
      <w:bookmarkStart w:id="5" w:name="P58"/>
      <w:bookmarkEnd w:id="4"/>
      <w:bookmarkEnd w:id="5"/>
      <w:r w:rsidRPr="005B7C49">
        <w:rPr>
          <w:rFonts w:ascii="Arial" w:eastAsiaTheme="minorEastAsia" w:hAnsi="Arial" w:cs="Arial"/>
          <w:sz w:val="24"/>
          <w:szCs w:val="24"/>
        </w:rPr>
        <w:t>6. Решение о списании объекта незавершенного строительства должно содержать следующие сведения:</w:t>
      </w:r>
    </w:p>
    <w:p w:rsidR="00D97A40" w:rsidRPr="005B7C49" w:rsidRDefault="00C20779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наименование органа </w:t>
      </w:r>
      <w:r w:rsidR="00406DA9" w:rsidRPr="005B7C49">
        <w:rPr>
          <w:rFonts w:ascii="Arial" w:eastAsiaTheme="minorEastAsia" w:hAnsi="Arial" w:cs="Arial"/>
          <w:sz w:val="24"/>
          <w:szCs w:val="24"/>
        </w:rPr>
        <w:t>местного самоуправления</w:t>
      </w:r>
      <w:r w:rsidR="00D97A40" w:rsidRPr="005B7C49">
        <w:rPr>
          <w:rFonts w:ascii="Arial" w:eastAsiaTheme="minorEastAsia" w:hAnsi="Arial" w:cs="Arial"/>
          <w:sz w:val="24"/>
          <w:szCs w:val="24"/>
        </w:rPr>
        <w:t>;</w:t>
      </w:r>
    </w:p>
    <w:p w:rsidR="00D97A40" w:rsidRPr="005B7C49" w:rsidRDefault="00C20779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наименование </w:t>
      </w:r>
      <w:r w:rsidR="00406DA9" w:rsidRPr="005B7C49">
        <w:rPr>
          <w:rFonts w:ascii="Arial" w:eastAsiaTheme="minorEastAsia" w:hAnsi="Arial" w:cs="Arial"/>
          <w:sz w:val="24"/>
          <w:szCs w:val="24"/>
        </w:rPr>
        <w:t>и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местоположение</w:t>
      </w:r>
      <w:r w:rsidR="00406DA9" w:rsidRPr="005B7C49">
        <w:rPr>
          <w:rFonts w:ascii="Arial" w:eastAsiaTheme="minorEastAsia" w:hAnsi="Arial" w:cs="Arial"/>
          <w:sz w:val="24"/>
          <w:szCs w:val="24"/>
        </w:rPr>
        <w:t xml:space="preserve"> объекта незавершенного </w:t>
      </w:r>
      <w:r w:rsidR="004E6334" w:rsidRPr="005B7C49">
        <w:rPr>
          <w:rFonts w:ascii="Arial" w:eastAsiaTheme="minorEastAsia" w:hAnsi="Arial" w:cs="Arial"/>
          <w:sz w:val="24"/>
          <w:szCs w:val="24"/>
        </w:rPr>
        <w:t>строительства,</w:t>
      </w:r>
      <w:r w:rsidR="00406DA9" w:rsidRPr="005B7C49">
        <w:rPr>
          <w:rFonts w:ascii="Arial" w:eastAsiaTheme="minorEastAsia" w:hAnsi="Arial" w:cs="Arial"/>
          <w:sz w:val="24"/>
          <w:szCs w:val="24"/>
        </w:rPr>
        <w:t xml:space="preserve"> а также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кадастровый номер и реестровый номер </w:t>
      </w:r>
      <w:r w:rsidR="00406DA9" w:rsidRPr="005B7C49">
        <w:rPr>
          <w:rFonts w:ascii="Arial" w:eastAsiaTheme="minorEastAsia" w:hAnsi="Arial" w:cs="Arial"/>
          <w:sz w:val="24"/>
          <w:szCs w:val="24"/>
        </w:rPr>
        <w:t xml:space="preserve">объекта незавершенного строительства в Реестре </w:t>
      </w:r>
      <w:r w:rsidR="002A19A5" w:rsidRPr="005B7C49">
        <w:rPr>
          <w:rFonts w:ascii="Arial" w:eastAsiaTheme="minorEastAsia" w:hAnsi="Arial" w:cs="Arial"/>
          <w:sz w:val="24"/>
          <w:szCs w:val="24"/>
        </w:rPr>
        <w:t>муниципального</w:t>
      </w:r>
      <w:r w:rsidR="00406DA9" w:rsidRPr="005B7C49">
        <w:rPr>
          <w:rFonts w:ascii="Arial" w:eastAsiaTheme="minorEastAsia" w:hAnsi="Arial" w:cs="Arial"/>
          <w:sz w:val="24"/>
          <w:szCs w:val="24"/>
        </w:rPr>
        <w:t xml:space="preserve"> имущества </w:t>
      </w:r>
      <w:r w:rsidR="00F952AC">
        <w:rPr>
          <w:rFonts w:ascii="Arial" w:eastAsiaTheme="minorEastAsia" w:hAnsi="Arial" w:cs="Arial"/>
          <w:sz w:val="24"/>
          <w:szCs w:val="24"/>
        </w:rPr>
        <w:t>Палочк</w:t>
      </w:r>
      <w:r w:rsidR="00065A35">
        <w:rPr>
          <w:rFonts w:ascii="Arial" w:eastAsiaTheme="minorEastAsia" w:hAnsi="Arial" w:cs="Arial"/>
          <w:sz w:val="24"/>
          <w:szCs w:val="24"/>
        </w:rPr>
        <w:t xml:space="preserve">инского сельского поселения </w:t>
      </w:r>
      <w:r w:rsidR="002A19A5" w:rsidRPr="005B7C49">
        <w:rPr>
          <w:rFonts w:ascii="Arial" w:eastAsiaTheme="minorEastAsia" w:hAnsi="Arial" w:cs="Arial"/>
          <w:sz w:val="24"/>
          <w:szCs w:val="24"/>
        </w:rPr>
        <w:t xml:space="preserve">Верхнекетского района </w:t>
      </w:r>
      <w:r w:rsidR="00406DA9" w:rsidRPr="005B7C49">
        <w:rPr>
          <w:rFonts w:ascii="Arial" w:eastAsiaTheme="minorEastAsia" w:hAnsi="Arial" w:cs="Arial"/>
          <w:sz w:val="24"/>
          <w:szCs w:val="24"/>
        </w:rPr>
        <w:t>Томской области</w:t>
      </w:r>
      <w:r w:rsidR="00D97A40" w:rsidRPr="005B7C49">
        <w:rPr>
          <w:rFonts w:ascii="Arial" w:eastAsiaTheme="minorEastAsia" w:hAnsi="Arial" w:cs="Arial"/>
          <w:sz w:val="24"/>
          <w:szCs w:val="24"/>
        </w:rPr>
        <w:t>;</w:t>
      </w:r>
    </w:p>
    <w:p w:rsidR="00D97A40" w:rsidRPr="005B7C49" w:rsidRDefault="00C20779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3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</w:t>
      </w:r>
      <w:r w:rsidR="00203334" w:rsidRPr="005B7C49">
        <w:rPr>
          <w:rFonts w:ascii="Arial" w:eastAsiaTheme="minorEastAsia" w:hAnsi="Arial" w:cs="Arial"/>
          <w:sz w:val="24"/>
          <w:szCs w:val="24"/>
        </w:rPr>
        <w:t xml:space="preserve">мероприятий по сносу и (или) утилизации </w:t>
      </w:r>
      <w:r w:rsidR="00D97A40" w:rsidRPr="005B7C49">
        <w:rPr>
          <w:rFonts w:ascii="Arial" w:eastAsiaTheme="minorEastAsia" w:hAnsi="Arial" w:cs="Arial"/>
          <w:sz w:val="24"/>
          <w:szCs w:val="24"/>
        </w:rPr>
        <w:t>(при наличии такого решения).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6" w:name="P62"/>
      <w:bookmarkEnd w:id="6"/>
      <w:r w:rsidRPr="005B7C49">
        <w:rPr>
          <w:rFonts w:ascii="Arial" w:eastAsiaTheme="minorEastAsia" w:hAnsi="Arial" w:cs="Arial"/>
          <w:sz w:val="24"/>
          <w:szCs w:val="24"/>
        </w:rPr>
        <w:t>7. Решение о списании произведенных затрат должно содержать следующие сведения:</w:t>
      </w:r>
    </w:p>
    <w:p w:rsidR="00D97A40" w:rsidRPr="005B7C49" w:rsidRDefault="00C20779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наименование органа </w:t>
      </w:r>
      <w:r w:rsidR="00AD5384" w:rsidRPr="005B7C49">
        <w:rPr>
          <w:rFonts w:ascii="Arial" w:eastAsiaTheme="minorEastAsia" w:hAnsi="Arial" w:cs="Arial"/>
          <w:sz w:val="24"/>
          <w:szCs w:val="24"/>
        </w:rPr>
        <w:t>местного самоуправления</w:t>
      </w:r>
      <w:r w:rsidR="00D97A40" w:rsidRPr="005B7C49">
        <w:rPr>
          <w:rFonts w:ascii="Arial" w:eastAsiaTheme="minorEastAsia" w:hAnsi="Arial" w:cs="Arial"/>
          <w:sz w:val="24"/>
          <w:szCs w:val="24"/>
        </w:rPr>
        <w:t>;</w:t>
      </w:r>
    </w:p>
    <w:p w:rsidR="00D97A40" w:rsidRPr="005B7C49" w:rsidRDefault="00C20779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наименование юридического лица, в бухгалтерском учете которого учтены произведенные капитальные </w:t>
      </w:r>
      <w:r w:rsidR="00AD5384" w:rsidRPr="005B7C49">
        <w:rPr>
          <w:rFonts w:ascii="Arial" w:eastAsiaTheme="minorEastAsia" w:hAnsi="Arial" w:cs="Arial"/>
          <w:sz w:val="24"/>
          <w:szCs w:val="24"/>
        </w:rPr>
        <w:t>затраты</w:t>
      </w:r>
      <w:r w:rsidR="00D97A40" w:rsidRPr="005B7C49">
        <w:rPr>
          <w:rFonts w:ascii="Arial" w:eastAsiaTheme="minorEastAsia" w:hAnsi="Arial" w:cs="Arial"/>
          <w:sz w:val="24"/>
          <w:szCs w:val="24"/>
        </w:rPr>
        <w:t>;</w:t>
      </w:r>
    </w:p>
    <w:p w:rsidR="00D97A40" w:rsidRPr="005B7C49" w:rsidRDefault="00C20779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3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общий размер произведенных затрат и распределение </w:t>
      </w:r>
      <w:r w:rsidRPr="005B7C49">
        <w:rPr>
          <w:rFonts w:ascii="Arial" w:eastAsiaTheme="minorEastAsia" w:hAnsi="Arial" w:cs="Arial"/>
          <w:sz w:val="24"/>
          <w:szCs w:val="24"/>
        </w:rPr>
        <w:t>произведенных затрат по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</w:t>
      </w:r>
      <w:r w:rsidRPr="005B7C49">
        <w:rPr>
          <w:rFonts w:ascii="Arial" w:eastAsiaTheme="minorEastAsia" w:hAnsi="Arial" w:cs="Arial"/>
          <w:sz w:val="24"/>
          <w:szCs w:val="24"/>
        </w:rPr>
        <w:t>указанной в настоящем подпункте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информации);</w:t>
      </w:r>
    </w:p>
    <w:p w:rsidR="00065A35" w:rsidRPr="005B7C49" w:rsidRDefault="00C20779" w:rsidP="00065A35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4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период, в течение которого </w:t>
      </w:r>
      <w:r w:rsidRPr="005B7C49">
        <w:rPr>
          <w:rFonts w:ascii="Arial" w:eastAsiaTheme="minorEastAsia" w:hAnsi="Arial" w:cs="Arial"/>
          <w:sz w:val="24"/>
          <w:szCs w:val="24"/>
        </w:rPr>
        <w:t>осуществлялись произведенные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затраты.</w:t>
      </w:r>
    </w:p>
    <w:p w:rsidR="007657C5" w:rsidRPr="00A148A0" w:rsidRDefault="00D97A40" w:rsidP="007657C5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A148A0">
        <w:rPr>
          <w:rFonts w:ascii="Arial" w:eastAsiaTheme="minorEastAsia" w:hAnsi="Arial" w:cs="Arial"/>
          <w:sz w:val="24"/>
          <w:szCs w:val="24"/>
        </w:rPr>
        <w:t xml:space="preserve">8. </w:t>
      </w:r>
      <w:r w:rsidR="007657C5" w:rsidRPr="00A148A0">
        <w:rPr>
          <w:rFonts w:ascii="Arial" w:eastAsiaTheme="minorEastAsia" w:hAnsi="Arial" w:cs="Arial"/>
          <w:sz w:val="24"/>
          <w:szCs w:val="24"/>
        </w:rPr>
        <w:t>Проект решения о списании, предусмотренного пунктом 1 настоящих Правил, с пояснительными материалами, 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специалистом Администрации Палочкинского сельского поселения, осуществляющим и(или) организующим мероприятия по владению, пользованию и распоряжению  муниципальным имуществом (далее-специалист по земельным вопросам), который:</w:t>
      </w:r>
    </w:p>
    <w:p w:rsidR="007657C5" w:rsidRPr="00A148A0" w:rsidRDefault="007657C5" w:rsidP="007657C5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A148A0">
        <w:rPr>
          <w:rFonts w:ascii="Arial" w:eastAsiaTheme="minorEastAsia" w:hAnsi="Arial" w:cs="Arial"/>
          <w:sz w:val="24"/>
          <w:szCs w:val="24"/>
        </w:rPr>
        <w:t xml:space="preserve">1) устанавливает: </w:t>
      </w:r>
    </w:p>
    <w:p w:rsidR="007657C5" w:rsidRPr="00A148A0" w:rsidRDefault="007657C5" w:rsidP="007657C5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A148A0">
        <w:rPr>
          <w:rFonts w:ascii="Arial" w:eastAsiaTheme="minorEastAsia" w:hAnsi="Arial" w:cs="Arial"/>
          <w:sz w:val="24"/>
          <w:szCs w:val="24"/>
        </w:rPr>
        <w:t>а) наличие объекта незавершенного строительства или произведенных затрат в Реестре муниципального имущества Палочкинского сельского поселения Верхнекетского района Томской области;</w:t>
      </w:r>
    </w:p>
    <w:p w:rsidR="007657C5" w:rsidRPr="00A148A0" w:rsidRDefault="007657C5" w:rsidP="007657C5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A148A0">
        <w:rPr>
          <w:rFonts w:ascii="Arial" w:eastAsiaTheme="minorEastAsia" w:hAnsi="Arial" w:cs="Arial"/>
          <w:sz w:val="24"/>
          <w:szCs w:val="24"/>
        </w:rPr>
        <w:t>б) возможность вовлечения объекта незавершенного строительства в хозяйственный оборот;</w:t>
      </w:r>
    </w:p>
    <w:p w:rsidR="007657C5" w:rsidRPr="00A148A0" w:rsidRDefault="007657C5" w:rsidP="007657C5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A148A0">
        <w:rPr>
          <w:rFonts w:ascii="Arial" w:eastAsiaTheme="minorEastAsia" w:hAnsi="Arial" w:cs="Arial"/>
          <w:sz w:val="24"/>
          <w:szCs w:val="24"/>
        </w:rPr>
        <w:t xml:space="preserve">в) наличие объекта незавершенного строительства или произведенных затрат, финансовое обеспечение которых осуществлялось в рамках реализации </w:t>
      </w:r>
      <w:r w:rsidRPr="00A148A0">
        <w:rPr>
          <w:rFonts w:ascii="Arial" w:eastAsiaTheme="minorEastAsia" w:hAnsi="Arial" w:cs="Arial"/>
          <w:sz w:val="24"/>
          <w:szCs w:val="24"/>
        </w:rPr>
        <w:lastRenderedPageBreak/>
        <w:t xml:space="preserve">национальных проектов, государственных и муниципальных программ и списание которых влияет на достижение национальных целей и выполнение стратегических задач, установленных Указами Президента Российской Федерации; </w:t>
      </w:r>
    </w:p>
    <w:p w:rsidR="007657C5" w:rsidRPr="00A148A0" w:rsidRDefault="007657C5" w:rsidP="007657C5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A148A0">
        <w:rPr>
          <w:rFonts w:ascii="Arial" w:eastAsiaTheme="minorEastAsia" w:hAnsi="Arial" w:cs="Arial"/>
          <w:sz w:val="24"/>
          <w:szCs w:val="24"/>
        </w:rPr>
        <w:t xml:space="preserve">2) направляет указанный проект на согласование главному бухгалтеру Администрации Палочкинского сельского поселения (далее-согласующий специалист) на предмет: </w:t>
      </w:r>
    </w:p>
    <w:p w:rsidR="007657C5" w:rsidRPr="00A148A0" w:rsidRDefault="007657C5" w:rsidP="007657C5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A148A0">
        <w:rPr>
          <w:rFonts w:ascii="Arial" w:eastAsiaTheme="minorEastAsia" w:hAnsi="Arial" w:cs="Arial"/>
          <w:sz w:val="24"/>
          <w:szCs w:val="24"/>
        </w:rPr>
        <w:t>1) отражения в бюджетной (бухгалтерской) отчетности Администрации Палочкинского сельского поселения (далее-Администрация) затрат на создание объекта незавершенного строительства или произведенных затрат;</w:t>
      </w:r>
    </w:p>
    <w:p w:rsidR="007657C5" w:rsidRPr="00A148A0" w:rsidRDefault="007657C5" w:rsidP="007657C5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A148A0">
        <w:rPr>
          <w:rFonts w:ascii="Arial" w:eastAsiaTheme="minorEastAsia" w:hAnsi="Arial" w:cs="Arial"/>
          <w:sz w:val="24"/>
          <w:szCs w:val="24"/>
        </w:rPr>
        <w:t>2) возможности включения в решение Совета Палочкинского сельского поселения о местном бюджете муниципального образования Палочкинское сельское поселение Верхнекетского района Томской области на текущий финансовый год и на плановый период расходов на снос объекта незавершенного строительства и (или) утилизацию строительных отходов и рекультивацию земельного участка, на котором находится объект незавершенного строительства.</w:t>
      </w:r>
    </w:p>
    <w:p w:rsidR="007657C5" w:rsidRPr="00A148A0" w:rsidRDefault="007657C5" w:rsidP="007657C5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A148A0">
        <w:rPr>
          <w:rFonts w:ascii="Arial" w:eastAsiaTheme="minorEastAsia" w:hAnsi="Arial" w:cs="Arial"/>
          <w:sz w:val="24"/>
          <w:szCs w:val="24"/>
        </w:rPr>
        <w:t>При рассмотрении проекта решения о списании согласующий специалист также согласовывают проект решения о списании на предмет отсутствия оснований для отказа в согласовании, предусмотренных пунктом 11 настоящих Правил.</w:t>
      </w:r>
    </w:p>
    <w:p w:rsidR="00812AA1" w:rsidRPr="00A148A0" w:rsidRDefault="007657C5" w:rsidP="007657C5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A148A0">
        <w:rPr>
          <w:rFonts w:ascii="Arial" w:eastAsiaTheme="minorEastAsia" w:hAnsi="Arial" w:cs="Arial"/>
          <w:sz w:val="24"/>
          <w:szCs w:val="24"/>
        </w:rPr>
        <w:t>Срок согласования (отказа в согласовании) проекта решения о списании не должен превышать 14 календарных дней со дня поступления проекта решения о списании согласующему специалисту. В случае не поступления ответа от согласующего специалиста в указанный в настоящем абзаце срок, проект решения о списании считается согласованным. Решение об отказе в согласовании (о согласовании) проекта решения принимается согласующим специалистом в письменной форме.</w:t>
      </w:r>
      <w:bookmarkStart w:id="7" w:name="P69"/>
      <w:bookmarkEnd w:id="7"/>
    </w:p>
    <w:p w:rsidR="00D97A40" w:rsidRPr="005B7C49" w:rsidRDefault="00D97A40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A148A0">
        <w:rPr>
          <w:rFonts w:ascii="Arial" w:eastAsiaTheme="minorEastAsia" w:hAnsi="Arial" w:cs="Arial"/>
          <w:sz w:val="24"/>
          <w:szCs w:val="24"/>
        </w:rPr>
        <w:t>9. Пояснительные материалы к проекту решения о списании объекта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незавершенного строительства должны содержать следующие сведения и документы: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наименование объекта незавершенного строительства;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инвентарный (учетный) номер объекта незавершенного строительства (при наличии);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3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кадастровый номер объекта незавершенного строительства;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4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год начала строительства объекта незавершенного строительства;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5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балансовая стоимость объекта незавершенного строительства на день принятия решения о списании;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6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кадастровая стоимость объекта незавершенного строительства;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7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8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выписка из </w:t>
      </w:r>
      <w:r w:rsidRPr="005B7C49">
        <w:rPr>
          <w:rFonts w:ascii="Arial" w:eastAsiaTheme="minorEastAsia" w:hAnsi="Arial" w:cs="Arial"/>
          <w:sz w:val="24"/>
          <w:szCs w:val="24"/>
        </w:rPr>
        <w:t>Р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еестра </w:t>
      </w:r>
      <w:r w:rsidRPr="005B7C49">
        <w:rPr>
          <w:rFonts w:ascii="Arial" w:eastAsiaTheme="minorEastAsia" w:hAnsi="Arial" w:cs="Arial"/>
          <w:sz w:val="24"/>
          <w:szCs w:val="24"/>
        </w:rPr>
        <w:t>муниципального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имущества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F952AC">
        <w:rPr>
          <w:rFonts w:ascii="Arial" w:eastAsiaTheme="minorEastAsia" w:hAnsi="Arial" w:cs="Arial"/>
          <w:sz w:val="24"/>
          <w:szCs w:val="24"/>
        </w:rPr>
        <w:t>Палочк</w:t>
      </w:r>
      <w:r w:rsidR="00E103B7">
        <w:rPr>
          <w:rFonts w:ascii="Arial" w:eastAsiaTheme="minorEastAsia" w:hAnsi="Arial" w:cs="Arial"/>
          <w:sz w:val="24"/>
          <w:szCs w:val="24"/>
        </w:rPr>
        <w:t xml:space="preserve">инского сельского поселения </w:t>
      </w:r>
      <w:r w:rsidRPr="005B7C49">
        <w:rPr>
          <w:rFonts w:ascii="Arial" w:eastAsiaTheme="minorEastAsia" w:hAnsi="Arial" w:cs="Arial"/>
          <w:sz w:val="24"/>
          <w:szCs w:val="24"/>
        </w:rPr>
        <w:t>Верхнекетского района Томской области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об объекте недвижимого имущества, выданная в отношении объекта незавершенного строительства.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8" w:name="P78"/>
      <w:bookmarkEnd w:id="8"/>
      <w:r w:rsidRPr="005B7C49">
        <w:rPr>
          <w:rFonts w:ascii="Arial" w:eastAsiaTheme="minorEastAsia" w:hAnsi="Arial" w:cs="Arial"/>
          <w:sz w:val="24"/>
          <w:szCs w:val="24"/>
        </w:rPr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наименование объекта, на создание которого произведены затраты;</w:t>
      </w:r>
    </w:p>
    <w:p w:rsidR="00D97A40" w:rsidRPr="005B7C49" w:rsidRDefault="00DD6B0D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lastRenderedPageBreak/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первичная учетная документация по учету работ в капитальном строительстве (акты о приемке выполненных работ </w:t>
      </w:r>
      <w:hyperlink r:id="rId9">
        <w:r w:rsidR="00D97A40" w:rsidRPr="005B7C49">
          <w:rPr>
            <w:rFonts w:ascii="Arial" w:eastAsiaTheme="minorEastAsia" w:hAnsi="Arial" w:cs="Arial"/>
            <w:sz w:val="24"/>
            <w:szCs w:val="24"/>
          </w:rPr>
          <w:t>(КС-2)</w:t>
        </w:r>
      </w:hyperlink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, справки о стоимости выполненных работ и затрат </w:t>
      </w:r>
      <w:hyperlink r:id="rId10">
        <w:r w:rsidR="00D97A40" w:rsidRPr="005B7C49">
          <w:rPr>
            <w:rFonts w:ascii="Arial" w:eastAsiaTheme="minorEastAsia" w:hAnsi="Arial" w:cs="Arial"/>
            <w:sz w:val="24"/>
            <w:szCs w:val="24"/>
          </w:rPr>
          <w:t>(КС-3)</w:t>
        </w:r>
      </w:hyperlink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, акты приемки законченного строительством объекта приемочной комиссией </w:t>
      </w:r>
      <w:hyperlink r:id="rId11">
        <w:r w:rsidR="00D97A40" w:rsidRPr="005B7C49">
          <w:rPr>
            <w:rFonts w:ascii="Arial" w:eastAsiaTheme="minorEastAsia" w:hAnsi="Arial" w:cs="Arial"/>
            <w:sz w:val="24"/>
            <w:szCs w:val="24"/>
          </w:rPr>
          <w:t>(КС-14)</w:t>
        </w:r>
      </w:hyperlink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, товарные накладные по </w:t>
      </w:r>
      <w:hyperlink r:id="rId12">
        <w:r w:rsidR="00D97A40" w:rsidRPr="005B7C49">
          <w:rPr>
            <w:rFonts w:ascii="Arial" w:eastAsiaTheme="minorEastAsia" w:hAnsi="Arial" w:cs="Arial"/>
            <w:sz w:val="24"/>
            <w:szCs w:val="24"/>
          </w:rPr>
          <w:t>форме N ТОРГ-12</w:t>
        </w:r>
      </w:hyperlink>
      <w:r w:rsidR="00D97A40" w:rsidRPr="005B7C49">
        <w:rPr>
          <w:rFonts w:ascii="Arial" w:eastAsiaTheme="minorEastAsia" w:hAnsi="Arial" w:cs="Arial"/>
          <w:sz w:val="24"/>
          <w:szCs w:val="24"/>
        </w:rPr>
        <w:t>, иные документы)</w:t>
      </w:r>
      <w:r w:rsidR="00185381" w:rsidRPr="005B7C49">
        <w:rPr>
          <w:rFonts w:ascii="Arial" w:eastAsiaTheme="minorEastAsia" w:hAnsi="Arial" w:cs="Arial"/>
          <w:sz w:val="24"/>
          <w:szCs w:val="24"/>
        </w:rPr>
        <w:t xml:space="preserve"> (при наличии)</w:t>
      </w:r>
      <w:r w:rsidR="00D97A40" w:rsidRPr="005B7C49">
        <w:rPr>
          <w:rFonts w:ascii="Arial" w:eastAsiaTheme="minorEastAsia" w:hAnsi="Arial" w:cs="Arial"/>
          <w:sz w:val="24"/>
          <w:szCs w:val="24"/>
        </w:rPr>
        <w:t>;</w:t>
      </w:r>
    </w:p>
    <w:p w:rsidR="00D97A40" w:rsidRPr="005B7C49" w:rsidRDefault="00185381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3</w:t>
      </w:r>
      <w:r w:rsidR="00D97A40" w:rsidRPr="005B7C49">
        <w:rPr>
          <w:rFonts w:ascii="Arial" w:eastAsiaTheme="minorEastAsia" w:hAnsi="Arial" w:cs="Arial"/>
          <w:sz w:val="24"/>
          <w:szCs w:val="24"/>
        </w:rPr>
        <w:t>) размер произведенных затрат;</w:t>
      </w:r>
    </w:p>
    <w:p w:rsidR="00D97A40" w:rsidRPr="005B7C49" w:rsidRDefault="00271F54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4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год начала осуществления произведенных затрат.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11. </w:t>
      </w:r>
      <w:r w:rsidR="00271F54" w:rsidRPr="005B7C49">
        <w:rPr>
          <w:rFonts w:ascii="Arial" w:eastAsiaTheme="minorEastAsia" w:hAnsi="Arial" w:cs="Arial"/>
          <w:sz w:val="24"/>
          <w:szCs w:val="24"/>
        </w:rPr>
        <w:t>Согласующие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="00E103B7">
        <w:rPr>
          <w:rFonts w:ascii="Arial" w:eastAsiaTheme="minorEastAsia" w:hAnsi="Arial" w:cs="Arial"/>
          <w:sz w:val="24"/>
          <w:szCs w:val="24"/>
        </w:rPr>
        <w:t>специалисты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принимают решение об отказе в согласовании проекта решения о списании при наличии хотя бы одного из следующих оснований:</w:t>
      </w:r>
    </w:p>
    <w:p w:rsidR="00D97A40" w:rsidRPr="005B7C49" w:rsidRDefault="00271F54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отсутс</w:t>
      </w:r>
      <w:r w:rsidRPr="005B7C49">
        <w:rPr>
          <w:rFonts w:ascii="Arial" w:eastAsiaTheme="minorEastAsia" w:hAnsi="Arial" w:cs="Arial"/>
          <w:sz w:val="24"/>
          <w:szCs w:val="24"/>
        </w:rPr>
        <w:t>твие оснований, предусмотренных:</w:t>
      </w:r>
    </w:p>
    <w:p w:rsidR="00271F54" w:rsidRPr="005B7C49" w:rsidRDefault="00E27EBA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а)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271F54" w:rsidRPr="005B7C49">
        <w:rPr>
          <w:rFonts w:ascii="Arial" w:eastAsiaTheme="minorEastAsia" w:hAnsi="Arial" w:cs="Arial"/>
          <w:sz w:val="24"/>
          <w:szCs w:val="24"/>
        </w:rPr>
        <w:t>в отношении объектов незавершенного строительства- пунктом 3 настоящих Правил;</w:t>
      </w:r>
    </w:p>
    <w:p w:rsidR="00271F54" w:rsidRPr="005B7C49" w:rsidRDefault="00E27EBA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б)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271F54" w:rsidRPr="005B7C49">
        <w:rPr>
          <w:rFonts w:ascii="Arial" w:eastAsiaTheme="minorEastAsia" w:hAnsi="Arial" w:cs="Arial"/>
          <w:sz w:val="24"/>
          <w:szCs w:val="24"/>
        </w:rPr>
        <w:t>в отношении произведенных затрат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271F54" w:rsidRPr="005B7C49">
        <w:rPr>
          <w:rFonts w:ascii="Arial" w:eastAsiaTheme="minorEastAsia" w:hAnsi="Arial" w:cs="Arial"/>
          <w:sz w:val="24"/>
          <w:szCs w:val="24"/>
        </w:rPr>
        <w:t>- пунктом 4 настоящих Правил;</w:t>
      </w:r>
    </w:p>
    <w:p w:rsidR="00D97A40" w:rsidRPr="005B7C49" w:rsidRDefault="00C063D4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9" w:name="P85"/>
      <w:bookmarkEnd w:id="9"/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отсутствие сведений </w:t>
      </w:r>
      <w:r w:rsidRPr="005B7C49">
        <w:rPr>
          <w:rFonts w:ascii="Arial" w:eastAsiaTheme="minorEastAsia" w:hAnsi="Arial" w:cs="Arial"/>
          <w:sz w:val="24"/>
          <w:szCs w:val="24"/>
        </w:rPr>
        <w:t>или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документов, </w:t>
      </w:r>
      <w:r w:rsidRPr="005B7C49">
        <w:rPr>
          <w:rFonts w:ascii="Arial" w:eastAsiaTheme="minorEastAsia" w:hAnsi="Arial" w:cs="Arial"/>
          <w:sz w:val="24"/>
          <w:szCs w:val="24"/>
        </w:rPr>
        <w:t>предусмотренных:</w:t>
      </w:r>
    </w:p>
    <w:p w:rsidR="00C063D4" w:rsidRPr="005B7C49" w:rsidRDefault="00E27EBA" w:rsidP="00C063D4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а)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C063D4" w:rsidRPr="005B7C49">
        <w:rPr>
          <w:rFonts w:ascii="Arial" w:eastAsiaTheme="minorEastAsia" w:hAnsi="Arial" w:cs="Arial"/>
          <w:sz w:val="24"/>
          <w:szCs w:val="24"/>
        </w:rPr>
        <w:t>в отношении объектов незавершенного строительства - пунктом 9 настоящих Правил;</w:t>
      </w:r>
    </w:p>
    <w:p w:rsidR="00C063D4" w:rsidRPr="005B7C49" w:rsidRDefault="00E27EBA" w:rsidP="00C063D4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б)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C063D4" w:rsidRPr="005B7C49">
        <w:rPr>
          <w:rFonts w:ascii="Arial" w:eastAsiaTheme="minorEastAsia" w:hAnsi="Arial" w:cs="Arial"/>
          <w:sz w:val="24"/>
          <w:szCs w:val="24"/>
        </w:rPr>
        <w:t>в отношении произведенных затрат - пунктом 10 настоящих Правил;</w:t>
      </w:r>
    </w:p>
    <w:p w:rsidR="00812AA1" w:rsidRPr="005B7C49" w:rsidRDefault="00C063D4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10" w:name="P86"/>
      <w:bookmarkEnd w:id="10"/>
      <w:r w:rsidRPr="005B7C49">
        <w:rPr>
          <w:rFonts w:ascii="Arial" w:eastAsiaTheme="minorEastAsia" w:hAnsi="Arial" w:cs="Arial"/>
          <w:sz w:val="24"/>
          <w:szCs w:val="24"/>
        </w:rPr>
        <w:t>3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наличие предложений </w:t>
      </w:r>
      <w:r w:rsidR="00E103B7">
        <w:rPr>
          <w:rFonts w:ascii="Arial" w:eastAsiaTheme="minorEastAsia" w:hAnsi="Arial" w:cs="Arial"/>
          <w:sz w:val="24"/>
          <w:szCs w:val="24"/>
        </w:rPr>
        <w:t xml:space="preserve">специалиста </w:t>
      </w:r>
      <w:r w:rsidR="00E103B7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="00E103B7">
        <w:rPr>
          <w:rFonts w:ascii="Arial" w:eastAsiaTheme="minorEastAsia" w:hAnsi="Arial" w:cs="Arial"/>
          <w:sz w:val="24"/>
          <w:szCs w:val="24"/>
        </w:rPr>
        <w:t xml:space="preserve"> категории Администрации </w:t>
      </w:r>
      <w:r w:rsidR="00F952AC">
        <w:rPr>
          <w:rFonts w:ascii="Arial" w:eastAsiaTheme="minorEastAsia" w:hAnsi="Arial" w:cs="Arial"/>
          <w:sz w:val="24"/>
          <w:szCs w:val="24"/>
        </w:rPr>
        <w:t>Палочк</w:t>
      </w:r>
      <w:r w:rsidR="00E103B7">
        <w:rPr>
          <w:rFonts w:ascii="Arial" w:eastAsiaTheme="minorEastAsia" w:hAnsi="Arial" w:cs="Arial"/>
          <w:sz w:val="24"/>
          <w:szCs w:val="24"/>
        </w:rPr>
        <w:t>инского сельского поселения</w:t>
      </w:r>
      <w:r w:rsidR="00E103B7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="00D97A40" w:rsidRPr="00E103B7">
        <w:rPr>
          <w:rFonts w:ascii="Arial" w:eastAsiaTheme="minorEastAsia" w:hAnsi="Arial" w:cs="Arial"/>
          <w:sz w:val="24"/>
          <w:szCs w:val="24"/>
        </w:rPr>
        <w:t>о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дальнейшем использовании объектов незавершенного строительства или результатов произведенных затрат.</w:t>
      </w:r>
    </w:p>
    <w:p w:rsidR="000F727F" w:rsidRPr="005B7C49" w:rsidRDefault="000F727F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В случае принятия каким-либо согласующим органом решения об отказе в согласовании проекта решения о списании по основанию, предусмотренному подпунктом 2) пункта 11 настоящих Правил</w:t>
      </w:r>
      <w:r w:rsidR="006B4F97" w:rsidRPr="005B7C49">
        <w:rPr>
          <w:rFonts w:ascii="Arial" w:eastAsiaTheme="minorEastAsia" w:hAnsi="Arial" w:cs="Arial"/>
          <w:sz w:val="24"/>
          <w:szCs w:val="24"/>
        </w:rPr>
        <w:t xml:space="preserve">, </w:t>
      </w:r>
      <w:r w:rsidR="00E103B7">
        <w:rPr>
          <w:rFonts w:ascii="Arial" w:eastAsiaTheme="minorEastAsia" w:hAnsi="Arial" w:cs="Arial"/>
          <w:sz w:val="24"/>
          <w:szCs w:val="24"/>
        </w:rPr>
        <w:t xml:space="preserve">управляющий делами Администрации </w:t>
      </w:r>
      <w:r w:rsidR="00F952AC">
        <w:rPr>
          <w:rFonts w:ascii="Arial" w:eastAsiaTheme="minorEastAsia" w:hAnsi="Arial" w:cs="Arial"/>
          <w:sz w:val="24"/>
          <w:szCs w:val="24"/>
        </w:rPr>
        <w:t>Палочк</w:t>
      </w:r>
      <w:r w:rsidR="00E103B7">
        <w:rPr>
          <w:rFonts w:ascii="Arial" w:eastAsiaTheme="minorEastAsia" w:hAnsi="Arial" w:cs="Arial"/>
          <w:sz w:val="24"/>
          <w:szCs w:val="24"/>
        </w:rPr>
        <w:t>инского сельского поселения</w:t>
      </w:r>
      <w:r w:rsidR="006B4F97" w:rsidRPr="005B7C49">
        <w:rPr>
          <w:rFonts w:ascii="Arial" w:eastAsiaTheme="minorEastAsia" w:hAnsi="Arial" w:cs="Arial"/>
          <w:sz w:val="24"/>
          <w:szCs w:val="24"/>
        </w:rPr>
        <w:t xml:space="preserve"> устраняет замечание и в течение 14 кале</w:t>
      </w:r>
      <w:r w:rsidR="00F5623B" w:rsidRPr="005B7C49">
        <w:rPr>
          <w:rFonts w:ascii="Arial" w:eastAsiaTheme="minorEastAsia" w:hAnsi="Arial" w:cs="Arial"/>
          <w:sz w:val="24"/>
          <w:szCs w:val="24"/>
        </w:rPr>
        <w:t>н</w:t>
      </w:r>
      <w:r w:rsidR="006B4F97" w:rsidRPr="005B7C49">
        <w:rPr>
          <w:rFonts w:ascii="Arial" w:eastAsiaTheme="minorEastAsia" w:hAnsi="Arial" w:cs="Arial"/>
          <w:sz w:val="24"/>
          <w:szCs w:val="24"/>
        </w:rPr>
        <w:t>дарных дней со дня получения решения об отказе повторно направляет проект решения о списании на согласование в порядке, предусмотренном настоящими Правилами.</w:t>
      </w:r>
    </w:p>
    <w:p w:rsidR="006F16F6" w:rsidRPr="005B7C49" w:rsidRDefault="00F5623B" w:rsidP="006F16F6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12. Проект решения о списании после согласования </w:t>
      </w:r>
      <w:r w:rsidR="00E103B7">
        <w:rPr>
          <w:rFonts w:ascii="Arial" w:eastAsiaTheme="minorEastAsia" w:hAnsi="Arial" w:cs="Arial"/>
          <w:sz w:val="24"/>
          <w:szCs w:val="24"/>
        </w:rPr>
        <w:t>специалистами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направляется </w:t>
      </w:r>
      <w:r w:rsidR="00E103B7">
        <w:rPr>
          <w:rFonts w:ascii="Arial" w:eastAsiaTheme="minorEastAsia" w:hAnsi="Arial" w:cs="Arial"/>
          <w:sz w:val="24"/>
          <w:szCs w:val="24"/>
        </w:rPr>
        <w:t xml:space="preserve">управляющим делами Главе </w:t>
      </w:r>
      <w:r w:rsidR="00F952AC">
        <w:rPr>
          <w:rFonts w:ascii="Arial" w:eastAsiaTheme="minorEastAsia" w:hAnsi="Arial" w:cs="Arial"/>
          <w:sz w:val="24"/>
          <w:szCs w:val="24"/>
        </w:rPr>
        <w:t>Палочк</w:t>
      </w:r>
      <w:r w:rsidR="00E103B7">
        <w:rPr>
          <w:rFonts w:ascii="Arial" w:eastAsiaTheme="minorEastAsia" w:hAnsi="Arial" w:cs="Arial"/>
          <w:sz w:val="24"/>
          <w:szCs w:val="24"/>
        </w:rPr>
        <w:t>инского сельского поселения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в порядке</w:t>
      </w:r>
      <w:r w:rsidR="00DC3EE7" w:rsidRPr="005B7C49">
        <w:rPr>
          <w:rFonts w:ascii="Arial" w:eastAsiaTheme="minorEastAsia" w:hAnsi="Arial" w:cs="Arial"/>
          <w:sz w:val="24"/>
          <w:szCs w:val="24"/>
        </w:rPr>
        <w:t xml:space="preserve">, установленном </w:t>
      </w:r>
      <w:r w:rsidR="006F16F6" w:rsidRPr="005B7C49">
        <w:rPr>
          <w:rFonts w:ascii="Arial" w:eastAsiaTheme="minorEastAsia" w:hAnsi="Arial" w:cs="Arial"/>
          <w:sz w:val="24"/>
          <w:szCs w:val="24"/>
        </w:rPr>
        <w:t>Стандарт</w:t>
      </w:r>
      <w:r w:rsidR="00E27EBA" w:rsidRPr="005B7C49">
        <w:rPr>
          <w:rFonts w:ascii="Arial" w:eastAsiaTheme="minorEastAsia" w:hAnsi="Arial" w:cs="Arial"/>
          <w:sz w:val="24"/>
          <w:szCs w:val="24"/>
        </w:rPr>
        <w:t>ом</w:t>
      </w:r>
      <w:r w:rsidR="006F16F6" w:rsidRPr="005B7C49">
        <w:rPr>
          <w:rFonts w:ascii="Arial" w:eastAsiaTheme="minorEastAsia" w:hAnsi="Arial" w:cs="Arial"/>
          <w:sz w:val="24"/>
          <w:szCs w:val="24"/>
        </w:rPr>
        <w:t xml:space="preserve"> делопроизводства в Администрации </w:t>
      </w:r>
      <w:r w:rsidR="00F952AC">
        <w:rPr>
          <w:rFonts w:ascii="Arial" w:eastAsiaTheme="minorEastAsia" w:hAnsi="Arial" w:cs="Arial"/>
          <w:sz w:val="24"/>
          <w:szCs w:val="24"/>
        </w:rPr>
        <w:t>Палочк</w:t>
      </w:r>
      <w:r w:rsidR="00E103B7">
        <w:rPr>
          <w:rFonts w:ascii="Arial" w:eastAsiaTheme="minorEastAsia" w:hAnsi="Arial" w:cs="Arial"/>
          <w:sz w:val="24"/>
          <w:szCs w:val="24"/>
        </w:rPr>
        <w:t>инского сельского поселения</w:t>
      </w:r>
      <w:r w:rsidR="006F16F6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="00682CFC" w:rsidRPr="005B7C49">
        <w:rPr>
          <w:rFonts w:ascii="Arial" w:eastAsiaTheme="minorEastAsia" w:hAnsi="Arial" w:cs="Arial"/>
          <w:sz w:val="24"/>
          <w:szCs w:val="24"/>
        </w:rPr>
        <w:t>(</w:t>
      </w:r>
      <w:r w:rsidR="006F16F6" w:rsidRPr="005B7C49">
        <w:rPr>
          <w:rFonts w:ascii="Arial" w:eastAsiaTheme="minorEastAsia" w:hAnsi="Arial" w:cs="Arial"/>
          <w:sz w:val="24"/>
          <w:szCs w:val="24"/>
        </w:rPr>
        <w:t>далее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6F16F6" w:rsidRPr="005B7C49">
        <w:rPr>
          <w:rFonts w:ascii="Arial" w:eastAsiaTheme="minorEastAsia" w:hAnsi="Arial" w:cs="Arial"/>
          <w:sz w:val="24"/>
          <w:szCs w:val="24"/>
        </w:rPr>
        <w:t>-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6F16F6" w:rsidRPr="005B7C49">
        <w:rPr>
          <w:rFonts w:ascii="Arial" w:eastAsiaTheme="minorEastAsia" w:hAnsi="Arial" w:cs="Arial"/>
          <w:sz w:val="24"/>
          <w:szCs w:val="24"/>
        </w:rPr>
        <w:t>Стандарт),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6F16F6" w:rsidRPr="005B7C49">
        <w:rPr>
          <w:rFonts w:ascii="Arial" w:eastAsiaTheme="minorEastAsia" w:hAnsi="Arial" w:cs="Arial"/>
          <w:sz w:val="24"/>
          <w:szCs w:val="24"/>
        </w:rPr>
        <w:t>с приложением сведений и документов</w:t>
      </w:r>
      <w:r w:rsidR="00E27EBA" w:rsidRPr="005B7C49">
        <w:rPr>
          <w:rFonts w:ascii="Arial" w:eastAsiaTheme="minorEastAsia" w:hAnsi="Arial" w:cs="Arial"/>
          <w:sz w:val="24"/>
          <w:szCs w:val="24"/>
        </w:rPr>
        <w:t xml:space="preserve">, указанных в пункте </w:t>
      </w:r>
      <w:r w:rsidR="00472516" w:rsidRPr="005B7C49">
        <w:rPr>
          <w:rFonts w:ascii="Arial" w:eastAsiaTheme="minorEastAsia" w:hAnsi="Arial" w:cs="Arial"/>
          <w:sz w:val="24"/>
          <w:szCs w:val="24"/>
        </w:rPr>
        <w:t>9 или 10 настоящих Правил</w:t>
      </w:r>
      <w:r w:rsidR="00D663F0" w:rsidRPr="005B7C49">
        <w:rPr>
          <w:rFonts w:ascii="Arial" w:eastAsiaTheme="minorEastAsia" w:hAnsi="Arial" w:cs="Arial"/>
          <w:sz w:val="24"/>
          <w:szCs w:val="24"/>
        </w:rPr>
        <w:t>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13. После согласования </w:t>
      </w:r>
      <w:r w:rsidR="00D46CD3" w:rsidRPr="005B7C49">
        <w:rPr>
          <w:rFonts w:ascii="Arial" w:eastAsiaTheme="minorEastAsia" w:hAnsi="Arial" w:cs="Arial"/>
          <w:sz w:val="24"/>
          <w:szCs w:val="24"/>
        </w:rPr>
        <w:t xml:space="preserve">согласующими </w:t>
      </w:r>
      <w:r w:rsidR="00E103B7">
        <w:rPr>
          <w:rFonts w:ascii="Arial" w:eastAsiaTheme="minorEastAsia" w:hAnsi="Arial" w:cs="Arial"/>
          <w:sz w:val="24"/>
          <w:szCs w:val="24"/>
        </w:rPr>
        <w:t>специалистами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проекта решения о списании</w:t>
      </w:r>
      <w:r w:rsidR="00472516" w:rsidRPr="005B7C49">
        <w:rPr>
          <w:rFonts w:ascii="Arial" w:eastAsiaTheme="minorEastAsia" w:hAnsi="Arial" w:cs="Arial"/>
          <w:sz w:val="24"/>
          <w:szCs w:val="24"/>
        </w:rPr>
        <w:t xml:space="preserve">, согласования в порядке, установленном Стандартом, </w:t>
      </w:r>
      <w:r w:rsidRPr="005B7C49">
        <w:rPr>
          <w:rFonts w:ascii="Arial" w:eastAsiaTheme="minorEastAsia" w:hAnsi="Arial" w:cs="Arial"/>
          <w:sz w:val="24"/>
          <w:szCs w:val="24"/>
        </w:rPr>
        <w:t>принимается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D46CD3" w:rsidRPr="005B7C49">
        <w:rPr>
          <w:rFonts w:ascii="Arial" w:eastAsiaTheme="minorEastAsia" w:hAnsi="Arial" w:cs="Arial"/>
          <w:sz w:val="24"/>
          <w:szCs w:val="24"/>
        </w:rPr>
        <w:t>постановление</w:t>
      </w:r>
      <w:r w:rsidR="00693210" w:rsidRPr="005B7C49">
        <w:rPr>
          <w:rFonts w:ascii="Arial" w:eastAsiaTheme="minorEastAsia" w:hAnsi="Arial" w:cs="Arial"/>
          <w:sz w:val="24"/>
          <w:szCs w:val="24"/>
        </w:rPr>
        <w:t>, указанное в пункте 5   настоящих Правил</w:t>
      </w:r>
      <w:r w:rsidRPr="005B7C49">
        <w:rPr>
          <w:rFonts w:ascii="Arial" w:eastAsiaTheme="minorEastAsia" w:hAnsi="Arial" w:cs="Arial"/>
          <w:sz w:val="24"/>
          <w:szCs w:val="24"/>
        </w:rPr>
        <w:t>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11" w:name="P89"/>
      <w:bookmarkEnd w:id="11"/>
      <w:r w:rsidRPr="005B7C49">
        <w:rPr>
          <w:rFonts w:ascii="Arial" w:eastAsiaTheme="minorEastAsia" w:hAnsi="Arial" w:cs="Arial"/>
          <w:sz w:val="24"/>
          <w:szCs w:val="24"/>
        </w:rPr>
        <w:t xml:space="preserve">14. При принятии </w:t>
      </w:r>
      <w:r w:rsidR="001F3FEB" w:rsidRPr="005B7C49">
        <w:rPr>
          <w:rFonts w:ascii="Arial" w:eastAsiaTheme="minorEastAsia" w:hAnsi="Arial" w:cs="Arial"/>
          <w:sz w:val="24"/>
          <w:szCs w:val="24"/>
        </w:rPr>
        <w:t xml:space="preserve">согласующим </w:t>
      </w:r>
      <w:r w:rsidR="00E103B7">
        <w:rPr>
          <w:rFonts w:ascii="Arial" w:eastAsiaTheme="minorEastAsia" w:hAnsi="Arial" w:cs="Arial"/>
          <w:sz w:val="24"/>
          <w:szCs w:val="24"/>
        </w:rPr>
        <w:t>специалистом</w:t>
      </w:r>
      <w:r w:rsidR="00D46CD3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Pr="005B7C49">
        <w:rPr>
          <w:rFonts w:ascii="Arial" w:eastAsiaTheme="minorEastAsia" w:hAnsi="Arial" w:cs="Arial"/>
          <w:sz w:val="24"/>
          <w:szCs w:val="24"/>
        </w:rPr>
        <w:t xml:space="preserve">решения об отказе в согласовании проекта решения о списании </w:t>
      </w:r>
      <w:r w:rsidR="00D46CD3" w:rsidRPr="005B7C49">
        <w:rPr>
          <w:rFonts w:ascii="Arial" w:eastAsiaTheme="minorEastAsia" w:hAnsi="Arial" w:cs="Arial"/>
          <w:sz w:val="24"/>
          <w:szCs w:val="24"/>
        </w:rPr>
        <w:t>по основанию</w:t>
      </w:r>
      <w:r w:rsidRPr="005B7C49">
        <w:rPr>
          <w:rFonts w:ascii="Arial" w:eastAsiaTheme="minorEastAsia" w:hAnsi="Arial" w:cs="Arial"/>
          <w:sz w:val="24"/>
          <w:szCs w:val="24"/>
        </w:rPr>
        <w:t>, предусмотренном</w:t>
      </w:r>
      <w:r w:rsidR="00D46CD3" w:rsidRPr="005B7C49">
        <w:rPr>
          <w:rFonts w:ascii="Arial" w:eastAsiaTheme="minorEastAsia" w:hAnsi="Arial" w:cs="Arial"/>
          <w:sz w:val="24"/>
          <w:szCs w:val="24"/>
        </w:rPr>
        <w:t>у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Pr="005B7C49">
        <w:rPr>
          <w:rFonts w:ascii="Arial" w:eastAsiaTheme="minorEastAsia" w:hAnsi="Arial" w:cs="Arial"/>
          <w:sz w:val="24"/>
          <w:szCs w:val="24"/>
        </w:rPr>
        <w:t xml:space="preserve">подпунктом </w:t>
      </w:r>
      <w:r w:rsidR="00D46CD3" w:rsidRPr="005B7C49">
        <w:rPr>
          <w:rFonts w:ascii="Arial" w:eastAsiaTheme="minorEastAsia" w:hAnsi="Arial" w:cs="Arial"/>
          <w:sz w:val="24"/>
          <w:szCs w:val="24"/>
        </w:rPr>
        <w:t>3)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пункта </w:t>
      </w:r>
      <w:r w:rsidR="00D46CD3" w:rsidRPr="005B7C49">
        <w:rPr>
          <w:rFonts w:ascii="Arial" w:eastAsiaTheme="minorEastAsia" w:hAnsi="Arial" w:cs="Arial"/>
          <w:sz w:val="24"/>
          <w:szCs w:val="24"/>
        </w:rPr>
        <w:t xml:space="preserve">11 настоящих </w:t>
      </w:r>
      <w:r w:rsidR="00E103B7">
        <w:rPr>
          <w:rFonts w:ascii="Arial" w:eastAsiaTheme="minorEastAsia" w:hAnsi="Arial" w:cs="Arial"/>
          <w:sz w:val="24"/>
          <w:szCs w:val="24"/>
        </w:rPr>
        <w:t xml:space="preserve">специалистом </w:t>
      </w:r>
      <w:r w:rsidR="00E103B7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="00E103B7">
        <w:rPr>
          <w:rFonts w:ascii="Arial" w:eastAsiaTheme="minorEastAsia" w:hAnsi="Arial" w:cs="Arial"/>
          <w:sz w:val="24"/>
          <w:szCs w:val="24"/>
        </w:rPr>
        <w:t xml:space="preserve"> категории</w:t>
      </w:r>
      <w:r w:rsidR="00D663F0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Pr="005B7C49">
        <w:rPr>
          <w:rFonts w:ascii="Arial" w:eastAsiaTheme="minorEastAsia" w:hAnsi="Arial" w:cs="Arial"/>
          <w:sz w:val="24"/>
          <w:szCs w:val="24"/>
        </w:rPr>
        <w:t xml:space="preserve">в течение 30 календарных дней со дня </w:t>
      </w:r>
      <w:r w:rsidR="00D46CD3" w:rsidRPr="005B7C49">
        <w:rPr>
          <w:rFonts w:ascii="Arial" w:eastAsiaTheme="minorEastAsia" w:hAnsi="Arial" w:cs="Arial"/>
          <w:sz w:val="24"/>
          <w:szCs w:val="24"/>
        </w:rPr>
        <w:t xml:space="preserve"> принятия </w:t>
      </w:r>
      <w:r w:rsidRPr="005B7C49">
        <w:rPr>
          <w:rFonts w:ascii="Arial" w:eastAsiaTheme="minorEastAsia" w:hAnsi="Arial" w:cs="Arial"/>
          <w:sz w:val="24"/>
          <w:szCs w:val="24"/>
        </w:rPr>
        <w:t xml:space="preserve">решения </w:t>
      </w:r>
      <w:r w:rsidR="00D46CD3" w:rsidRPr="005B7C49">
        <w:rPr>
          <w:rFonts w:ascii="Arial" w:eastAsiaTheme="minorEastAsia" w:hAnsi="Arial" w:cs="Arial"/>
          <w:sz w:val="24"/>
          <w:szCs w:val="24"/>
        </w:rPr>
        <w:t>об отказе в согласовании</w:t>
      </w:r>
      <w:r w:rsidR="006826EE" w:rsidRPr="005B7C49">
        <w:rPr>
          <w:rFonts w:ascii="Arial" w:eastAsiaTheme="minorEastAsia" w:hAnsi="Arial" w:cs="Arial"/>
          <w:sz w:val="24"/>
          <w:szCs w:val="24"/>
        </w:rPr>
        <w:t xml:space="preserve"> проекта решения о списании </w:t>
      </w:r>
      <w:r w:rsidRPr="005B7C49">
        <w:rPr>
          <w:rFonts w:ascii="Arial" w:eastAsiaTheme="minorEastAsia" w:hAnsi="Arial" w:cs="Arial"/>
          <w:sz w:val="24"/>
          <w:szCs w:val="24"/>
        </w:rPr>
        <w:t>подготавливается план мероприятий по дальнейшему использованию объектов незавершенного строительства или результатов произведенных затрат</w:t>
      </w:r>
      <w:r w:rsidR="002C7890" w:rsidRPr="005B7C49">
        <w:rPr>
          <w:rFonts w:ascii="Arial" w:eastAsiaTheme="minorEastAsia" w:hAnsi="Arial" w:cs="Arial"/>
          <w:sz w:val="24"/>
          <w:szCs w:val="24"/>
        </w:rPr>
        <w:t xml:space="preserve"> (далее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2C7890" w:rsidRPr="005B7C49">
        <w:rPr>
          <w:rFonts w:ascii="Arial" w:eastAsiaTheme="minorEastAsia" w:hAnsi="Arial" w:cs="Arial"/>
          <w:sz w:val="24"/>
          <w:szCs w:val="24"/>
        </w:rPr>
        <w:t>- План мероприятий)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с указанием сроков реализации </w:t>
      </w:r>
      <w:r w:rsidR="002C7890" w:rsidRPr="005B7C49">
        <w:rPr>
          <w:rFonts w:ascii="Arial" w:eastAsiaTheme="minorEastAsia" w:hAnsi="Arial" w:cs="Arial"/>
          <w:sz w:val="24"/>
          <w:szCs w:val="24"/>
        </w:rPr>
        <w:t xml:space="preserve">запланированных </w:t>
      </w:r>
      <w:r w:rsidRPr="005B7C49">
        <w:rPr>
          <w:rFonts w:ascii="Arial" w:eastAsiaTheme="minorEastAsia" w:hAnsi="Arial" w:cs="Arial"/>
          <w:sz w:val="24"/>
          <w:szCs w:val="24"/>
        </w:rPr>
        <w:t>мероприятий.</w:t>
      </w:r>
    </w:p>
    <w:p w:rsidR="00EF56C3" w:rsidRPr="005B7C49" w:rsidRDefault="00EF56C3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lastRenderedPageBreak/>
        <w:t>План мероприятий подготавливается в соответствии с</w:t>
      </w:r>
      <w:r w:rsidR="001F3FEB" w:rsidRPr="005B7C49">
        <w:rPr>
          <w:rFonts w:ascii="Arial" w:eastAsiaTheme="minorEastAsia" w:hAnsi="Arial" w:cs="Arial"/>
          <w:sz w:val="24"/>
          <w:szCs w:val="24"/>
        </w:rPr>
        <w:t>о Стандартом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в форме проекта постановления Администрации </w:t>
      </w:r>
      <w:r w:rsidR="00F952AC">
        <w:rPr>
          <w:rFonts w:ascii="Arial" w:eastAsiaTheme="minorEastAsia" w:hAnsi="Arial" w:cs="Arial"/>
          <w:sz w:val="24"/>
          <w:szCs w:val="24"/>
        </w:rPr>
        <w:t>Палочк</w:t>
      </w:r>
      <w:r w:rsidR="00E103B7">
        <w:rPr>
          <w:rFonts w:ascii="Arial" w:eastAsiaTheme="minorEastAsia" w:hAnsi="Arial" w:cs="Arial"/>
          <w:sz w:val="24"/>
          <w:szCs w:val="24"/>
        </w:rPr>
        <w:t>инского сельского поселения</w:t>
      </w:r>
      <w:r w:rsidRPr="005B7C49">
        <w:rPr>
          <w:rFonts w:ascii="Arial" w:eastAsiaTheme="minorEastAsia" w:hAnsi="Arial" w:cs="Arial"/>
          <w:sz w:val="24"/>
          <w:szCs w:val="24"/>
        </w:rPr>
        <w:t>.</w:t>
      </w:r>
    </w:p>
    <w:p w:rsidR="00D97A40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15. В случае невозможности реализации </w:t>
      </w:r>
      <w:r w:rsidR="00E27D73" w:rsidRPr="005B7C49">
        <w:rPr>
          <w:rFonts w:ascii="Arial" w:eastAsiaTheme="minorEastAsia" w:hAnsi="Arial" w:cs="Arial"/>
          <w:sz w:val="24"/>
          <w:szCs w:val="24"/>
        </w:rPr>
        <w:t>П</w:t>
      </w:r>
      <w:r w:rsidRPr="005B7C49">
        <w:rPr>
          <w:rFonts w:ascii="Arial" w:eastAsiaTheme="minorEastAsia" w:hAnsi="Arial" w:cs="Arial"/>
          <w:sz w:val="24"/>
          <w:szCs w:val="24"/>
        </w:rPr>
        <w:t xml:space="preserve">лана мероприятий, </w:t>
      </w:r>
      <w:r w:rsidR="00E27D73" w:rsidRPr="005B7C49">
        <w:rPr>
          <w:rFonts w:ascii="Arial" w:eastAsiaTheme="minorEastAsia" w:hAnsi="Arial" w:cs="Arial"/>
          <w:sz w:val="24"/>
          <w:szCs w:val="24"/>
        </w:rPr>
        <w:t>указанного в  пункт</w:t>
      </w:r>
      <w:r w:rsidR="006B68A1" w:rsidRPr="005B7C49">
        <w:rPr>
          <w:rFonts w:ascii="Arial" w:eastAsiaTheme="minorEastAsia" w:hAnsi="Arial" w:cs="Arial"/>
          <w:sz w:val="24"/>
          <w:szCs w:val="24"/>
        </w:rPr>
        <w:t>е</w:t>
      </w:r>
      <w:r w:rsidR="00E27D73" w:rsidRPr="005B7C49">
        <w:rPr>
          <w:rFonts w:ascii="Arial" w:eastAsiaTheme="minorEastAsia" w:hAnsi="Arial" w:cs="Arial"/>
          <w:sz w:val="24"/>
          <w:szCs w:val="24"/>
        </w:rPr>
        <w:t xml:space="preserve"> 14 настоящих Правил, </w:t>
      </w:r>
      <w:r w:rsidR="00E103B7">
        <w:rPr>
          <w:rFonts w:ascii="Arial" w:eastAsiaTheme="minorEastAsia" w:hAnsi="Arial" w:cs="Arial"/>
          <w:sz w:val="24"/>
          <w:szCs w:val="24"/>
        </w:rPr>
        <w:t>управляющим делами</w:t>
      </w:r>
      <w:r w:rsidR="006B68A1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="00E27D73" w:rsidRPr="005B7C49">
        <w:rPr>
          <w:rFonts w:ascii="Arial" w:eastAsiaTheme="minorEastAsia" w:hAnsi="Arial" w:cs="Arial"/>
          <w:sz w:val="24"/>
          <w:szCs w:val="24"/>
        </w:rPr>
        <w:t>в соответствии с</w:t>
      </w:r>
      <w:r w:rsidR="00472516" w:rsidRPr="005B7C49">
        <w:rPr>
          <w:rFonts w:ascii="Arial" w:eastAsiaTheme="minorEastAsia" w:hAnsi="Arial" w:cs="Arial"/>
          <w:sz w:val="24"/>
          <w:szCs w:val="24"/>
        </w:rPr>
        <w:t>о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472516" w:rsidRPr="005B7C49">
        <w:rPr>
          <w:rFonts w:ascii="Arial" w:eastAsiaTheme="minorEastAsia" w:hAnsi="Arial" w:cs="Arial"/>
          <w:sz w:val="24"/>
          <w:szCs w:val="24"/>
        </w:rPr>
        <w:t xml:space="preserve">Стандартом </w:t>
      </w:r>
      <w:r w:rsidR="00E103B7">
        <w:rPr>
          <w:rFonts w:ascii="Arial" w:eastAsiaTheme="minorEastAsia" w:hAnsi="Arial" w:cs="Arial"/>
          <w:sz w:val="24"/>
          <w:szCs w:val="24"/>
        </w:rPr>
        <w:t xml:space="preserve">направляется Главе </w:t>
      </w:r>
      <w:r w:rsidR="00F952AC">
        <w:rPr>
          <w:rFonts w:ascii="Arial" w:eastAsiaTheme="minorEastAsia" w:hAnsi="Arial" w:cs="Arial"/>
          <w:sz w:val="24"/>
          <w:szCs w:val="24"/>
        </w:rPr>
        <w:t>Палочк</w:t>
      </w:r>
      <w:r w:rsidR="00E103B7">
        <w:rPr>
          <w:rFonts w:ascii="Arial" w:eastAsiaTheme="minorEastAsia" w:hAnsi="Arial" w:cs="Arial"/>
          <w:sz w:val="24"/>
          <w:szCs w:val="24"/>
        </w:rPr>
        <w:t xml:space="preserve">инского сельского поселения </w:t>
      </w:r>
      <w:r w:rsidRPr="005B7C49">
        <w:rPr>
          <w:rFonts w:ascii="Arial" w:eastAsiaTheme="minorEastAsia" w:hAnsi="Arial" w:cs="Arial"/>
          <w:sz w:val="24"/>
          <w:szCs w:val="24"/>
        </w:rPr>
        <w:t xml:space="preserve">предложение о списании объекта незавершенного строительства или произведенных затрат с приложением проекта </w:t>
      </w:r>
      <w:r w:rsidR="00E27D73" w:rsidRPr="005B7C49">
        <w:rPr>
          <w:rFonts w:ascii="Arial" w:eastAsiaTheme="minorEastAsia" w:hAnsi="Arial" w:cs="Arial"/>
          <w:sz w:val="24"/>
          <w:szCs w:val="24"/>
        </w:rPr>
        <w:t xml:space="preserve">постановления Администрации </w:t>
      </w:r>
      <w:r w:rsidR="00F952AC">
        <w:rPr>
          <w:rFonts w:ascii="Arial" w:eastAsiaTheme="minorEastAsia" w:hAnsi="Arial" w:cs="Arial"/>
          <w:sz w:val="24"/>
          <w:szCs w:val="24"/>
        </w:rPr>
        <w:t>Палочк</w:t>
      </w:r>
      <w:r w:rsidR="00E103B7">
        <w:rPr>
          <w:rFonts w:ascii="Arial" w:eastAsiaTheme="minorEastAsia" w:hAnsi="Arial" w:cs="Arial"/>
          <w:sz w:val="24"/>
          <w:szCs w:val="24"/>
        </w:rPr>
        <w:t>инского сельского поселения</w:t>
      </w:r>
      <w:r w:rsidR="00E27D73" w:rsidRPr="005B7C49">
        <w:rPr>
          <w:rFonts w:ascii="Arial" w:eastAsiaTheme="minorEastAsia" w:hAnsi="Arial" w:cs="Arial"/>
          <w:sz w:val="24"/>
          <w:szCs w:val="24"/>
        </w:rPr>
        <w:t>, предусмотренного  пункт</w:t>
      </w:r>
      <w:r w:rsidR="00AE094C" w:rsidRPr="005B7C49">
        <w:rPr>
          <w:rFonts w:ascii="Arial" w:eastAsiaTheme="minorEastAsia" w:hAnsi="Arial" w:cs="Arial"/>
          <w:sz w:val="24"/>
          <w:szCs w:val="24"/>
        </w:rPr>
        <w:t>ом</w:t>
      </w:r>
      <w:r w:rsidR="00E27D73" w:rsidRPr="005B7C49">
        <w:rPr>
          <w:rFonts w:ascii="Arial" w:eastAsiaTheme="minorEastAsia" w:hAnsi="Arial" w:cs="Arial"/>
          <w:sz w:val="24"/>
          <w:szCs w:val="24"/>
        </w:rPr>
        <w:t xml:space="preserve"> 5 настоящих Правил,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и пояснением обстоятельств</w:t>
      </w:r>
      <w:r w:rsidR="00E27D73" w:rsidRPr="005B7C49">
        <w:rPr>
          <w:rFonts w:ascii="Arial" w:eastAsiaTheme="minorEastAsia" w:hAnsi="Arial" w:cs="Arial"/>
          <w:sz w:val="24"/>
          <w:szCs w:val="24"/>
        </w:rPr>
        <w:t>, послуживших препятствием для реализации Плана мероприятий</w:t>
      </w:r>
      <w:r w:rsidRPr="005B7C49">
        <w:rPr>
          <w:rFonts w:ascii="Arial" w:eastAsiaTheme="minorEastAsia" w:hAnsi="Arial" w:cs="Arial"/>
          <w:sz w:val="24"/>
          <w:szCs w:val="24"/>
        </w:rPr>
        <w:t>.</w:t>
      </w:r>
    </w:p>
    <w:p w:rsidR="00B90B1B" w:rsidRPr="005B7C49" w:rsidRDefault="00D97A40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12" w:name="P91"/>
      <w:bookmarkEnd w:id="12"/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6B68A1" w:rsidRPr="005B7C49">
        <w:rPr>
          <w:rFonts w:ascii="Arial" w:eastAsiaTheme="minorEastAsia" w:hAnsi="Arial" w:cs="Arial"/>
          <w:sz w:val="24"/>
          <w:szCs w:val="24"/>
        </w:rPr>
        <w:t>6</w:t>
      </w:r>
      <w:r w:rsidRPr="005B7C49">
        <w:rPr>
          <w:rFonts w:ascii="Arial" w:eastAsiaTheme="minorEastAsia" w:hAnsi="Arial" w:cs="Arial"/>
          <w:sz w:val="24"/>
          <w:szCs w:val="24"/>
        </w:rPr>
        <w:t xml:space="preserve">. </w:t>
      </w:r>
      <w:r w:rsidR="000C0F9F" w:rsidRPr="005B7C49">
        <w:rPr>
          <w:rFonts w:ascii="Arial" w:eastAsiaTheme="minorEastAsia" w:hAnsi="Arial" w:cs="Arial"/>
          <w:sz w:val="24"/>
          <w:szCs w:val="24"/>
        </w:rPr>
        <w:t xml:space="preserve">Критериями </w:t>
      </w:r>
      <w:r w:rsidRPr="005B7C49">
        <w:rPr>
          <w:rFonts w:ascii="Arial" w:eastAsiaTheme="minorEastAsia" w:hAnsi="Arial" w:cs="Arial"/>
          <w:sz w:val="24"/>
          <w:szCs w:val="24"/>
        </w:rPr>
        <w:t xml:space="preserve">невозможности реализации </w:t>
      </w:r>
      <w:r w:rsidR="00B90B1B" w:rsidRPr="005B7C49">
        <w:rPr>
          <w:rFonts w:ascii="Arial" w:eastAsiaTheme="minorEastAsia" w:hAnsi="Arial" w:cs="Arial"/>
          <w:sz w:val="24"/>
          <w:szCs w:val="24"/>
        </w:rPr>
        <w:t>П</w:t>
      </w:r>
      <w:r w:rsidRPr="005B7C49">
        <w:rPr>
          <w:rFonts w:ascii="Arial" w:eastAsiaTheme="minorEastAsia" w:hAnsi="Arial" w:cs="Arial"/>
          <w:sz w:val="24"/>
          <w:szCs w:val="24"/>
        </w:rPr>
        <w:t>лан</w:t>
      </w:r>
      <w:r w:rsidR="00AE094C" w:rsidRPr="005B7C49">
        <w:rPr>
          <w:rFonts w:ascii="Arial" w:eastAsiaTheme="minorEastAsia" w:hAnsi="Arial" w:cs="Arial"/>
          <w:sz w:val="24"/>
          <w:szCs w:val="24"/>
        </w:rPr>
        <w:t>а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мероприятий</w:t>
      </w:r>
      <w:r w:rsidR="00B90B1B" w:rsidRPr="005B7C49">
        <w:rPr>
          <w:rFonts w:ascii="Arial" w:eastAsiaTheme="minorEastAsia" w:hAnsi="Arial" w:cs="Arial"/>
          <w:sz w:val="24"/>
          <w:szCs w:val="24"/>
        </w:rPr>
        <w:t xml:space="preserve"> по дальнейшему использованию объектов незавершенного строительства или результатов произведенных затрат являются:</w:t>
      </w:r>
    </w:p>
    <w:p w:rsidR="00D97A40" w:rsidRPr="005B7C49" w:rsidRDefault="00B90B1B" w:rsidP="00404C30">
      <w:pPr>
        <w:adjustRightInd/>
        <w:spacing w:before="22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1) перенос более двух раз изначально установленного планового срока реализации Плана мероприятий, повлекший увеличение срока реализации Плана мероприятий более чем в два раза по сравнению с изначально установленным, при условии, что </w:t>
      </w:r>
      <w:r w:rsidR="00056295">
        <w:rPr>
          <w:rFonts w:ascii="Arial" w:eastAsiaTheme="minorEastAsia" w:hAnsi="Arial" w:cs="Arial"/>
          <w:sz w:val="24"/>
          <w:szCs w:val="24"/>
        </w:rPr>
        <w:t xml:space="preserve">специалистом </w:t>
      </w:r>
      <w:r w:rsidR="00056295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="00056295">
        <w:rPr>
          <w:rFonts w:ascii="Arial" w:eastAsiaTheme="minorEastAsia" w:hAnsi="Arial" w:cs="Arial"/>
          <w:sz w:val="24"/>
          <w:szCs w:val="24"/>
        </w:rPr>
        <w:t xml:space="preserve"> категории</w:t>
      </w:r>
      <w:r w:rsidR="00AE094C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Pr="005B7C49">
        <w:rPr>
          <w:rFonts w:ascii="Arial" w:eastAsiaTheme="minorEastAsia" w:hAnsi="Arial" w:cs="Arial"/>
          <w:sz w:val="24"/>
          <w:szCs w:val="24"/>
        </w:rPr>
        <w:t>приняты все меры для обеспечения своевременной реализации Плана мероприятий (при наличии документального подтверждения принятых мер);</w:t>
      </w:r>
    </w:p>
    <w:p w:rsidR="00D97A40" w:rsidRPr="005B7C49" w:rsidRDefault="00B90B1B" w:rsidP="006B68A1">
      <w:pPr>
        <w:adjustRightInd/>
        <w:spacing w:before="220"/>
        <w:ind w:firstLine="540"/>
        <w:jc w:val="both"/>
      </w:pPr>
      <w:r w:rsidRPr="005B7C49">
        <w:rPr>
          <w:rFonts w:ascii="Arial" w:eastAsiaTheme="minorEastAsia" w:hAnsi="Arial" w:cs="Arial"/>
          <w:sz w:val="24"/>
          <w:szCs w:val="24"/>
        </w:rPr>
        <w:t xml:space="preserve">2) фактическое невыполнение более 80 процентов Плана мероприятий по истечении установленного срока реализации Плана мероприятий (при наличии документов, подтверждающих, что </w:t>
      </w:r>
      <w:r w:rsidR="00056295">
        <w:rPr>
          <w:rFonts w:ascii="Arial" w:eastAsiaTheme="minorEastAsia" w:hAnsi="Arial" w:cs="Arial"/>
          <w:sz w:val="24"/>
          <w:szCs w:val="24"/>
        </w:rPr>
        <w:t xml:space="preserve">специалистом </w:t>
      </w:r>
      <w:r w:rsidR="00056295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="00056295">
        <w:rPr>
          <w:rFonts w:ascii="Arial" w:eastAsiaTheme="minorEastAsia" w:hAnsi="Arial" w:cs="Arial"/>
          <w:sz w:val="24"/>
          <w:szCs w:val="24"/>
        </w:rPr>
        <w:t xml:space="preserve"> категории</w:t>
      </w:r>
      <w:r w:rsidR="00056295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="00423BA5" w:rsidRPr="005B7C49">
        <w:rPr>
          <w:rFonts w:ascii="Arial" w:eastAsiaTheme="minorEastAsia" w:hAnsi="Arial" w:cs="Arial"/>
          <w:sz w:val="24"/>
          <w:szCs w:val="24"/>
        </w:rPr>
        <w:t>приняты</w:t>
      </w:r>
      <w:r w:rsidR="000C0F9F" w:rsidRPr="005B7C49">
        <w:rPr>
          <w:rFonts w:ascii="Arial" w:eastAsiaTheme="minorEastAsia" w:hAnsi="Arial" w:cs="Arial"/>
          <w:sz w:val="24"/>
          <w:szCs w:val="24"/>
        </w:rPr>
        <w:t xml:space="preserve"> в</w:t>
      </w:r>
      <w:r w:rsidRPr="005B7C49">
        <w:rPr>
          <w:rFonts w:ascii="Arial" w:eastAsiaTheme="minorEastAsia" w:hAnsi="Arial" w:cs="Arial"/>
          <w:sz w:val="24"/>
          <w:szCs w:val="24"/>
        </w:rPr>
        <w:t>се меры для обеспечения своевременной реализации Плана мероприятий)</w:t>
      </w:r>
      <w:r w:rsidR="000C0F9F" w:rsidRPr="005B7C49">
        <w:rPr>
          <w:rFonts w:ascii="Arial" w:eastAsiaTheme="minorEastAsia" w:hAnsi="Arial" w:cs="Arial"/>
          <w:sz w:val="24"/>
          <w:szCs w:val="24"/>
        </w:rPr>
        <w:t>.</w:t>
      </w:r>
    </w:p>
    <w:sectPr w:rsidR="00D97A40" w:rsidRPr="005B7C49" w:rsidSect="00B70998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A49" w:rsidRDefault="00BA5A49" w:rsidP="00B1693B">
      <w:r>
        <w:separator/>
      </w:r>
    </w:p>
  </w:endnote>
  <w:endnote w:type="continuationSeparator" w:id="0">
    <w:p w:rsidR="00BA5A49" w:rsidRDefault="00BA5A49" w:rsidP="00B1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A49" w:rsidRDefault="00BA5A49" w:rsidP="00B1693B">
      <w:r>
        <w:separator/>
      </w:r>
    </w:p>
  </w:footnote>
  <w:footnote w:type="continuationSeparator" w:id="0">
    <w:p w:rsidR="00BA5A49" w:rsidRDefault="00BA5A49" w:rsidP="00B16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630361"/>
      <w:docPartObj>
        <w:docPartGallery w:val="Page Numbers (Top of Page)"/>
        <w:docPartUnique/>
      </w:docPartObj>
    </w:sdtPr>
    <w:sdtEndPr/>
    <w:sdtContent>
      <w:p w:rsidR="00E103B7" w:rsidRDefault="007B1E6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F03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03B7" w:rsidRDefault="00E103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65"/>
    <w:rsid w:val="00003F32"/>
    <w:rsid w:val="00005FAE"/>
    <w:rsid w:val="0002130D"/>
    <w:rsid w:val="00056295"/>
    <w:rsid w:val="000638A9"/>
    <w:rsid w:val="00065A35"/>
    <w:rsid w:val="000802F7"/>
    <w:rsid w:val="000A4983"/>
    <w:rsid w:val="000B2F4F"/>
    <w:rsid w:val="000C0F9F"/>
    <w:rsid w:val="000C319F"/>
    <w:rsid w:val="000C4626"/>
    <w:rsid w:val="000D55ED"/>
    <w:rsid w:val="000F727F"/>
    <w:rsid w:val="001141FF"/>
    <w:rsid w:val="00125C39"/>
    <w:rsid w:val="00130FE1"/>
    <w:rsid w:val="001348C0"/>
    <w:rsid w:val="00135A8B"/>
    <w:rsid w:val="0016243F"/>
    <w:rsid w:val="00182086"/>
    <w:rsid w:val="00185381"/>
    <w:rsid w:val="001C3B1E"/>
    <w:rsid w:val="001D05FC"/>
    <w:rsid w:val="001D770F"/>
    <w:rsid w:val="001F3FEB"/>
    <w:rsid w:val="001F5F7D"/>
    <w:rsid w:val="002025DE"/>
    <w:rsid w:val="00203334"/>
    <w:rsid w:val="00217887"/>
    <w:rsid w:val="00226041"/>
    <w:rsid w:val="00232C9B"/>
    <w:rsid w:val="00253E32"/>
    <w:rsid w:val="002629B3"/>
    <w:rsid w:val="00271F54"/>
    <w:rsid w:val="002819FB"/>
    <w:rsid w:val="002A19A5"/>
    <w:rsid w:val="002C7890"/>
    <w:rsid w:val="002D22E5"/>
    <w:rsid w:val="002E034A"/>
    <w:rsid w:val="002F017A"/>
    <w:rsid w:val="00321627"/>
    <w:rsid w:val="00321668"/>
    <w:rsid w:val="00342992"/>
    <w:rsid w:val="00366F7A"/>
    <w:rsid w:val="00371028"/>
    <w:rsid w:val="00381C90"/>
    <w:rsid w:val="00386F77"/>
    <w:rsid w:val="003878DA"/>
    <w:rsid w:val="00394769"/>
    <w:rsid w:val="003C37F5"/>
    <w:rsid w:val="003C5069"/>
    <w:rsid w:val="003D6576"/>
    <w:rsid w:val="00404C30"/>
    <w:rsid w:val="004058B5"/>
    <w:rsid w:val="004059E1"/>
    <w:rsid w:val="00406DA9"/>
    <w:rsid w:val="00417715"/>
    <w:rsid w:val="00423BA5"/>
    <w:rsid w:val="004313AA"/>
    <w:rsid w:val="004435FD"/>
    <w:rsid w:val="004560D2"/>
    <w:rsid w:val="004623DB"/>
    <w:rsid w:val="004635D4"/>
    <w:rsid w:val="00465081"/>
    <w:rsid w:val="00472516"/>
    <w:rsid w:val="004A4D67"/>
    <w:rsid w:val="004C2E02"/>
    <w:rsid w:val="004D120A"/>
    <w:rsid w:val="004E6334"/>
    <w:rsid w:val="00503116"/>
    <w:rsid w:val="00506A87"/>
    <w:rsid w:val="00521005"/>
    <w:rsid w:val="005310CC"/>
    <w:rsid w:val="00535262"/>
    <w:rsid w:val="005475CA"/>
    <w:rsid w:val="0055059C"/>
    <w:rsid w:val="005561CB"/>
    <w:rsid w:val="0057713D"/>
    <w:rsid w:val="005A7C05"/>
    <w:rsid w:val="005B7C49"/>
    <w:rsid w:val="005C6A00"/>
    <w:rsid w:val="005E45C7"/>
    <w:rsid w:val="005F5CFF"/>
    <w:rsid w:val="00616FC2"/>
    <w:rsid w:val="006826EE"/>
    <w:rsid w:val="00682CFC"/>
    <w:rsid w:val="00693210"/>
    <w:rsid w:val="006A3E7E"/>
    <w:rsid w:val="006B4F97"/>
    <w:rsid w:val="006B68A1"/>
    <w:rsid w:val="006E3ED3"/>
    <w:rsid w:val="006F16F6"/>
    <w:rsid w:val="006F2892"/>
    <w:rsid w:val="00714C5E"/>
    <w:rsid w:val="00727090"/>
    <w:rsid w:val="00730CB2"/>
    <w:rsid w:val="00732B85"/>
    <w:rsid w:val="0074542D"/>
    <w:rsid w:val="00747CAB"/>
    <w:rsid w:val="0075359E"/>
    <w:rsid w:val="00760A94"/>
    <w:rsid w:val="00760EDC"/>
    <w:rsid w:val="007621B3"/>
    <w:rsid w:val="007657C5"/>
    <w:rsid w:val="00772B8B"/>
    <w:rsid w:val="007865A5"/>
    <w:rsid w:val="007865D7"/>
    <w:rsid w:val="007A223C"/>
    <w:rsid w:val="007A279A"/>
    <w:rsid w:val="007B1E64"/>
    <w:rsid w:val="007F3297"/>
    <w:rsid w:val="00801E32"/>
    <w:rsid w:val="00810BF3"/>
    <w:rsid w:val="00812AA1"/>
    <w:rsid w:val="00822F06"/>
    <w:rsid w:val="00870D51"/>
    <w:rsid w:val="00873992"/>
    <w:rsid w:val="008847AD"/>
    <w:rsid w:val="00884A43"/>
    <w:rsid w:val="00897056"/>
    <w:rsid w:val="008C27EE"/>
    <w:rsid w:val="008F2581"/>
    <w:rsid w:val="00970A61"/>
    <w:rsid w:val="009A57F8"/>
    <w:rsid w:val="009A6E71"/>
    <w:rsid w:val="009B3D65"/>
    <w:rsid w:val="009B5AC1"/>
    <w:rsid w:val="009E4759"/>
    <w:rsid w:val="00A0024D"/>
    <w:rsid w:val="00A0038E"/>
    <w:rsid w:val="00A0078F"/>
    <w:rsid w:val="00A148A0"/>
    <w:rsid w:val="00A41271"/>
    <w:rsid w:val="00A6781A"/>
    <w:rsid w:val="00A72093"/>
    <w:rsid w:val="00A815EB"/>
    <w:rsid w:val="00A939E1"/>
    <w:rsid w:val="00AA1101"/>
    <w:rsid w:val="00AA5E26"/>
    <w:rsid w:val="00AB717E"/>
    <w:rsid w:val="00AD5384"/>
    <w:rsid w:val="00AE094C"/>
    <w:rsid w:val="00AE3777"/>
    <w:rsid w:val="00B1693B"/>
    <w:rsid w:val="00B24285"/>
    <w:rsid w:val="00B457C5"/>
    <w:rsid w:val="00B70998"/>
    <w:rsid w:val="00B90B1B"/>
    <w:rsid w:val="00B94CD0"/>
    <w:rsid w:val="00BA5A49"/>
    <w:rsid w:val="00BD19F7"/>
    <w:rsid w:val="00C063D4"/>
    <w:rsid w:val="00C10A34"/>
    <w:rsid w:val="00C2063A"/>
    <w:rsid w:val="00C20779"/>
    <w:rsid w:val="00C33487"/>
    <w:rsid w:val="00C511B6"/>
    <w:rsid w:val="00C51B50"/>
    <w:rsid w:val="00CC5152"/>
    <w:rsid w:val="00CE31F3"/>
    <w:rsid w:val="00CF72F5"/>
    <w:rsid w:val="00D03CF4"/>
    <w:rsid w:val="00D0714C"/>
    <w:rsid w:val="00D315C3"/>
    <w:rsid w:val="00D46CD3"/>
    <w:rsid w:val="00D61D3C"/>
    <w:rsid w:val="00D663F0"/>
    <w:rsid w:val="00D97A40"/>
    <w:rsid w:val="00DC3EE7"/>
    <w:rsid w:val="00DC59AD"/>
    <w:rsid w:val="00DC6B62"/>
    <w:rsid w:val="00DD6B0D"/>
    <w:rsid w:val="00DF0974"/>
    <w:rsid w:val="00E03CB4"/>
    <w:rsid w:val="00E0717A"/>
    <w:rsid w:val="00E103B7"/>
    <w:rsid w:val="00E12B70"/>
    <w:rsid w:val="00E23328"/>
    <w:rsid w:val="00E27D73"/>
    <w:rsid w:val="00E27EBA"/>
    <w:rsid w:val="00E62CC5"/>
    <w:rsid w:val="00E6603F"/>
    <w:rsid w:val="00E66A5F"/>
    <w:rsid w:val="00E75669"/>
    <w:rsid w:val="00E85836"/>
    <w:rsid w:val="00E9089E"/>
    <w:rsid w:val="00EB35A6"/>
    <w:rsid w:val="00ED39D8"/>
    <w:rsid w:val="00ED470E"/>
    <w:rsid w:val="00EE7EF6"/>
    <w:rsid w:val="00EF01D3"/>
    <w:rsid w:val="00EF56C3"/>
    <w:rsid w:val="00EF6DE4"/>
    <w:rsid w:val="00F0372B"/>
    <w:rsid w:val="00F1327D"/>
    <w:rsid w:val="00F31F60"/>
    <w:rsid w:val="00F42B87"/>
    <w:rsid w:val="00F5623B"/>
    <w:rsid w:val="00F728B1"/>
    <w:rsid w:val="00F87CAB"/>
    <w:rsid w:val="00F952AC"/>
    <w:rsid w:val="00FA3B21"/>
    <w:rsid w:val="00FE2210"/>
    <w:rsid w:val="00FF0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E8AF3-C450-4492-AFB7-4D09BAC9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B5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7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6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69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9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650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5081"/>
  </w:style>
  <w:style w:type="character" w:customStyle="1" w:styleId="ac">
    <w:name w:val="Текст примечания Знак"/>
    <w:basedOn w:val="a0"/>
    <w:link w:val="ab"/>
    <w:uiPriority w:val="99"/>
    <w:semiHidden/>
    <w:rsid w:val="004650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0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50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">
    <w:name w:val="Обычный3"/>
    <w:rsid w:val="00D03C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DE0508F91FA95D83CFF78B176D296501173B35445C88865F7F60F7717142B64E1A309789A2E9F129B7628EC0299E75C7128E4D147CF9F0AEMF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DE0508F91FA95D83CFF78B176D29650710313E4552D58C57266CF5767E1DA149533C9688A4EFF823E8679BD1719076D90C8D50087EFBAFM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DE0508F91FA95D83CFF78B176D2965011238304B52D58C57266CF5767E1DA149533C968AA7EAF023E8679BD1719076D90C8D50087EFBAFM1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DE0508F91FA95D83CFF78B176D296507153A364052D58C57266CF5767E1DA149533C9689A0EDFC23E8679BD1719076D90C8D50087EFBAFM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DE0508F91FA95D83CFF78B176D296507153A364052D58C57266CF5767E1DA149533C9689A3EEF023E8679BD1719076D90C8D50087EFBAFM1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2405-CE12-487B-8490-1E445F4A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Ekaterina</cp:lastModifiedBy>
  <cp:revision>2</cp:revision>
  <cp:lastPrinted>2023-07-11T07:08:00Z</cp:lastPrinted>
  <dcterms:created xsi:type="dcterms:W3CDTF">2023-09-19T01:34:00Z</dcterms:created>
  <dcterms:modified xsi:type="dcterms:W3CDTF">2023-09-19T01:34:00Z</dcterms:modified>
</cp:coreProperties>
</file>